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id w:val="43964313"/>
        <w:docPartObj>
          <w:docPartGallery w:val="Table of Contents"/>
          <w:docPartUnique/>
        </w:docPartObj>
      </w:sdtPr>
      <w:sdtEndPr>
        <w:rPr>
          <w:b w:val="0"/>
          <w:bCs w:val="0"/>
          <w:spacing w:val="0"/>
          <w:kern w:val="0"/>
        </w:rPr>
      </w:sdtEndPr>
      <w:sdtContent>
        <w:p w:rsidR="00CF2F2A" w:rsidRDefault="00B2600A" w:rsidP="003E1182">
          <w:pPr>
            <w:pStyle w:val="Title"/>
            <w:spacing w:after="120"/>
            <w:jc w:val="center"/>
          </w:pPr>
          <w:r w:rsidRPr="003E1182">
            <w:rPr>
              <w:sz w:val="32"/>
              <w:szCs w:val="32"/>
            </w:rPr>
            <w:t>Uppskot til r</w:t>
          </w:r>
          <w:r w:rsidR="00CF2F2A" w:rsidRPr="003E1182">
            <w:rPr>
              <w:sz w:val="32"/>
              <w:szCs w:val="32"/>
            </w:rPr>
            <w:t>oknskaparreglur</w:t>
          </w:r>
        </w:p>
        <w:p w:rsidR="00CF2F2A" w:rsidRPr="003E1182" w:rsidRDefault="00853F4E" w:rsidP="003E1182">
          <w:pPr>
            <w:spacing w:after="120"/>
            <w:rPr>
              <w:sz w:val="24"/>
              <w:szCs w:val="24"/>
              <w:lang w:val="en-US"/>
            </w:rPr>
          </w:pPr>
          <w:r w:rsidRPr="003E1182">
            <w:rPr>
              <w:sz w:val="24"/>
              <w:szCs w:val="24"/>
            </w:rPr>
            <w:t>I</w:t>
          </w:r>
          <w:r w:rsidR="0062054F" w:rsidRPr="003E1182">
            <w:rPr>
              <w:sz w:val="24"/>
              <w:szCs w:val="24"/>
            </w:rPr>
            <w:t>nnihald</w:t>
          </w:r>
        </w:p>
        <w:p w:rsidR="00853F4E" w:rsidRDefault="00D53A6C" w:rsidP="003E1182">
          <w:pPr>
            <w:pStyle w:val="TOC1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lang w:eastAsia="fo-FO"/>
            </w:rPr>
          </w:pPr>
          <w:r>
            <w:fldChar w:fldCharType="begin"/>
          </w:r>
          <w:r w:rsidR="0062054F">
            <w:instrText xml:space="preserve"> TOC \o "1-3" \h \z \u </w:instrText>
          </w:r>
          <w:r>
            <w:fldChar w:fldCharType="separate"/>
          </w:r>
          <w:hyperlink w:anchor="_Toc317250039" w:history="1">
            <w:r w:rsidR="00853F4E" w:rsidRPr="00377EEB">
              <w:rPr>
                <w:rStyle w:val="Hyperlink"/>
                <w:noProof/>
              </w:rPr>
              <w:t>1. INNGANGUR</w:t>
            </w:r>
            <w:r w:rsidR="00853F4E">
              <w:rPr>
                <w:noProof/>
                <w:webHidden/>
              </w:rPr>
              <w:tab/>
            </w:r>
            <w:r w:rsidR="00853F4E">
              <w:rPr>
                <w:noProof/>
                <w:webHidden/>
              </w:rPr>
              <w:fldChar w:fldCharType="begin"/>
            </w:r>
            <w:r w:rsidR="00853F4E">
              <w:rPr>
                <w:noProof/>
                <w:webHidden/>
              </w:rPr>
              <w:instrText xml:space="preserve"> PAGEREF _Toc317250039 \h </w:instrText>
            </w:r>
            <w:r w:rsidR="00853F4E">
              <w:rPr>
                <w:noProof/>
                <w:webHidden/>
              </w:rPr>
            </w:r>
            <w:r w:rsidR="00853F4E">
              <w:rPr>
                <w:noProof/>
                <w:webHidden/>
              </w:rPr>
              <w:fldChar w:fldCharType="separate"/>
            </w:r>
            <w:r w:rsidR="00853F4E">
              <w:rPr>
                <w:noProof/>
                <w:webHidden/>
              </w:rPr>
              <w:t>3</w:t>
            </w:r>
            <w:r w:rsidR="00853F4E"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40" w:history="1">
            <w:r w:rsidRPr="00377EEB">
              <w:rPr>
                <w:rStyle w:val="Hyperlink"/>
                <w:noProof/>
              </w:rPr>
              <w:t>1.1 Góðkenning av roknskaparreglugerð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41" w:history="1">
            <w:r w:rsidRPr="00377EEB">
              <w:rPr>
                <w:rStyle w:val="Hyperlink"/>
                <w:noProof/>
              </w:rPr>
              <w:t>1.2 Skipan av roknskaparhaldinum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1"/>
            <w:tabs>
              <w:tab w:val="right" w:leader="dot" w:pos="9016"/>
            </w:tabs>
            <w:spacing w:line="240" w:lineRule="auto"/>
            <w:rPr>
              <w:rFonts w:eastAsiaTheme="minorEastAsia"/>
              <w:noProof/>
              <w:lang w:eastAsia="fo-FO"/>
            </w:rPr>
          </w:pPr>
          <w:hyperlink w:anchor="_Toc317250042" w:history="1">
            <w:r w:rsidRPr="00377EEB">
              <w:rPr>
                <w:rStyle w:val="Hyperlink"/>
                <w:noProof/>
              </w:rPr>
              <w:t>2. ROKNSKAPARFRAMLØGA/-GÓÐKENNING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43" w:history="1">
            <w:r w:rsidRPr="00377EEB">
              <w:rPr>
                <w:rStyle w:val="Hyperlink"/>
                <w:noProof/>
              </w:rPr>
              <w:t>2.1 Góðkenning av roknskapi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44" w:history="1">
            <w:r w:rsidRPr="00377EEB">
              <w:rPr>
                <w:rStyle w:val="Hyperlink"/>
                <w:noProof/>
              </w:rPr>
              <w:t>2.2 Innanhýsis roknskapargóðkenning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fo-FO"/>
            </w:rPr>
          </w:pPr>
          <w:hyperlink w:anchor="_Toc317250045" w:history="1">
            <w:r w:rsidRPr="00377EEB">
              <w:rPr>
                <w:rStyle w:val="Hyperlink"/>
                <w:noProof/>
              </w:rPr>
              <w:t>3. ÚTREIÐSLUR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46" w:history="1">
            <w:r w:rsidRPr="00377EEB">
              <w:rPr>
                <w:rStyle w:val="Hyperlink"/>
                <w:noProof/>
              </w:rPr>
              <w:t>3.1 Góðkenning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fo-FO"/>
            </w:rPr>
          </w:pPr>
          <w:hyperlink w:anchor="_Toc317250047" w:history="1">
            <w:r w:rsidRPr="00377EEB">
              <w:rPr>
                <w:rStyle w:val="Hyperlink"/>
                <w:noProof/>
              </w:rPr>
              <w:t>4. INNTØKUR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48" w:history="1">
            <w:r w:rsidRPr="00377EEB">
              <w:rPr>
                <w:rStyle w:val="Hyperlink"/>
                <w:noProof/>
              </w:rPr>
              <w:t>4.1 Alment um inntøkur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49" w:history="1">
            <w:r w:rsidRPr="00377EEB">
              <w:rPr>
                <w:rStyle w:val="Hyperlink"/>
                <w:noProof/>
              </w:rPr>
              <w:t>4.2 Góðkenning av manuelt tilskrivaðum inntøkum o.t</w:t>
            </w:r>
            <w:r w:rsidRPr="00377EEB">
              <w:rPr>
                <w:rStyle w:val="Hyperlink"/>
                <w:i/>
                <w:iCs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50" w:history="1">
            <w:r w:rsidRPr="00377EEB">
              <w:rPr>
                <w:rStyle w:val="Hyperlink"/>
                <w:noProof/>
              </w:rPr>
              <w:t>4.3 Innkrevjing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fo-FO"/>
            </w:rPr>
          </w:pPr>
          <w:hyperlink w:anchor="_Toc317250051" w:history="1">
            <w:r w:rsidRPr="00377EEB">
              <w:rPr>
                <w:rStyle w:val="Hyperlink"/>
                <w:noProof/>
              </w:rPr>
              <w:t>5. UMSITING AV GJALDINGUM – KASSI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52" w:history="1">
            <w:r w:rsidRPr="00377EEB">
              <w:rPr>
                <w:rStyle w:val="Hyperlink"/>
                <w:noProof/>
              </w:rPr>
              <w:t>5.1 Umsiting av peningastovnsviðurskiftum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53" w:history="1">
            <w:r w:rsidRPr="00377EEB">
              <w:rPr>
                <w:rStyle w:val="Hyperlink"/>
                <w:noProof/>
              </w:rPr>
              <w:t>5.2 Umsiting av køssum við reiðum peningi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54" w:history="1">
            <w:r w:rsidRPr="00377EEB">
              <w:rPr>
                <w:rStyle w:val="Hyperlink"/>
                <w:noProof/>
              </w:rPr>
              <w:t>5.3 Leysgeving í  netútgjaldingarskipan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55" w:history="1">
            <w:r w:rsidRPr="00377EEB">
              <w:rPr>
                <w:rStyle w:val="Hyperlink"/>
                <w:noProof/>
              </w:rPr>
              <w:t>5.4 Koyringar av netúgjaldingum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56" w:history="1">
            <w:r w:rsidRPr="00377EEB">
              <w:rPr>
                <w:rStyle w:val="Hyperlink"/>
                <w:noProof/>
              </w:rPr>
              <w:t>5.5 Kassaeftirlit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fo-FO"/>
            </w:rPr>
          </w:pPr>
          <w:hyperlink w:anchor="_Toc317250057" w:history="1">
            <w:r w:rsidRPr="00377EEB">
              <w:rPr>
                <w:rStyle w:val="Hyperlink"/>
                <w:noProof/>
              </w:rPr>
              <w:t>6. ALMENT UM BÓKHALD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58" w:history="1">
            <w:r w:rsidRPr="00377EEB">
              <w:rPr>
                <w:rStyle w:val="Hyperlink"/>
                <w:noProof/>
              </w:rPr>
              <w:t>6.1 Ávísing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59" w:history="1">
            <w:r w:rsidRPr="00377EEB">
              <w:rPr>
                <w:rStyle w:val="Hyperlink"/>
                <w:noProof/>
              </w:rPr>
              <w:t>6.2 Roknskaparlig skráseting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60" w:history="1">
            <w:r w:rsidRPr="00377EEB">
              <w:rPr>
                <w:rStyle w:val="Hyperlink"/>
                <w:noProof/>
              </w:rPr>
              <w:t>6.3 Avstemman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61" w:history="1">
            <w:r w:rsidRPr="00377EEB">
              <w:rPr>
                <w:rStyle w:val="Hyperlink"/>
                <w:noProof/>
              </w:rPr>
              <w:t>6.4 Konteringarviðurskifti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fo-FO"/>
            </w:rPr>
          </w:pPr>
          <w:hyperlink w:anchor="_Toc317250062" w:history="1">
            <w:r w:rsidRPr="00377EEB">
              <w:rPr>
                <w:rStyle w:val="Hyperlink"/>
                <w:noProof/>
              </w:rPr>
              <w:t>7. MÓTTØKA AV POSTI OG SKRÁSETING AV VIRÐISPOSTI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fo-FO"/>
            </w:rPr>
          </w:pPr>
          <w:hyperlink w:anchor="_Toc317250063" w:history="1">
            <w:r w:rsidRPr="00377EEB">
              <w:rPr>
                <w:rStyle w:val="Hyperlink"/>
                <w:noProof/>
              </w:rPr>
              <w:t>8. VARÐVEITSLA AV ROKNSKAPARTILFARI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fo-FO"/>
            </w:rPr>
          </w:pPr>
          <w:hyperlink w:anchor="_Toc317250064" w:history="1">
            <w:r w:rsidRPr="00377EEB">
              <w:rPr>
                <w:rStyle w:val="Hyperlink"/>
                <w:noProof/>
              </w:rPr>
              <w:t>9. FYRISITING AV VØRUGOYMSLU OG ØÐRUM OGNUM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fo-FO"/>
            </w:rPr>
          </w:pPr>
          <w:hyperlink w:anchor="_Toc317250065" w:history="1">
            <w:r w:rsidRPr="00377EEB">
              <w:rPr>
                <w:rStyle w:val="Hyperlink"/>
                <w:noProof/>
              </w:rPr>
              <w:t>10. TELDUFORRIT OG TELDUSKIPANIR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66" w:history="1">
            <w:r w:rsidRPr="00377EEB">
              <w:rPr>
                <w:rStyle w:val="Hyperlink"/>
                <w:noProof/>
              </w:rPr>
              <w:t>10.1 Telduforrit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 w:rsidP="003E1182">
          <w:pPr>
            <w:pStyle w:val="TOC2"/>
            <w:rPr>
              <w:rFonts w:eastAsiaTheme="minorEastAsia"/>
              <w:noProof/>
              <w:lang w:eastAsia="fo-FO"/>
            </w:rPr>
          </w:pPr>
          <w:hyperlink w:anchor="_Toc317250067" w:history="1">
            <w:r w:rsidRPr="00377EEB">
              <w:rPr>
                <w:rStyle w:val="Hyperlink"/>
                <w:noProof/>
              </w:rPr>
              <w:t>10.2 Búskaparskipan landsins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fo-FO"/>
            </w:rPr>
          </w:pPr>
          <w:hyperlink w:anchor="_Toc317250068" w:history="1">
            <w:r w:rsidRPr="00377EEB">
              <w:rPr>
                <w:rStyle w:val="Hyperlink"/>
                <w:noProof/>
              </w:rPr>
              <w:t>Skjal A: Yvirlit yvir ábyrgdarøki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fo-FO"/>
            </w:rPr>
          </w:pPr>
          <w:hyperlink w:anchor="_Toc317250069" w:history="1">
            <w:r w:rsidRPr="00377EEB">
              <w:rPr>
                <w:rStyle w:val="Hyperlink"/>
                <w:noProof/>
              </w:rPr>
              <w:t>Skjal B: Undirskriftarblað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fo-FO"/>
            </w:rPr>
          </w:pPr>
          <w:hyperlink w:anchor="_Toc317250070" w:history="1">
            <w:r w:rsidRPr="00377EEB">
              <w:rPr>
                <w:rStyle w:val="Hyperlink"/>
                <w:noProof/>
              </w:rPr>
              <w:t>Skjal C: Starvsfólkaviðurskifti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fo-FO"/>
            </w:rPr>
          </w:pPr>
          <w:hyperlink w:anchor="_Toc317250071" w:history="1">
            <w:r w:rsidRPr="00377EEB">
              <w:rPr>
                <w:rStyle w:val="Hyperlink"/>
                <w:noProof/>
              </w:rPr>
              <w:t>Skjal D: Postmóttøka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3F4E" w:rsidRDefault="00853F4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fo-FO"/>
            </w:rPr>
          </w:pPr>
          <w:hyperlink w:anchor="_Toc317250072" w:history="1">
            <w:r w:rsidRPr="00377EEB">
              <w:rPr>
                <w:rStyle w:val="Hyperlink"/>
                <w:noProof/>
              </w:rPr>
              <w:t>Skjal E: Býtið av netútreiðslum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054F" w:rsidRDefault="00853F4E" w:rsidP="003E1182">
          <w:pPr>
            <w:pStyle w:val="TOC1"/>
            <w:tabs>
              <w:tab w:val="right" w:leader="dot" w:pos="9016"/>
            </w:tabs>
          </w:pPr>
          <w:hyperlink w:anchor="_Toc317250073" w:history="1">
            <w:r w:rsidRPr="00377EEB">
              <w:rPr>
                <w:rStyle w:val="Hyperlink"/>
                <w:noProof/>
              </w:rPr>
              <w:t>Skjal F: Konteringarspurningar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_Toc317250073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  <w:r w:rsidR="00D53A6C">
            <w:fldChar w:fldCharType="end"/>
          </w:r>
        </w:p>
      </w:sdtContent>
    </w:sdt>
    <w:p w:rsidR="003441E3" w:rsidRPr="00BB351E" w:rsidRDefault="0062054F" w:rsidP="00853F4E">
      <w:pPr>
        <w:pStyle w:val="Heading1"/>
      </w:pPr>
      <w:r>
        <w:rPr>
          <w:rFonts w:cstheme="minorHAnsi"/>
        </w:rPr>
        <w:br w:type="page"/>
      </w:r>
      <w:bookmarkStart w:id="0" w:name="_Toc317250039"/>
      <w:r w:rsidR="006F5ECA" w:rsidRPr="00BB351E">
        <w:lastRenderedPageBreak/>
        <w:t>1. INNGANGUR</w:t>
      </w:r>
      <w:bookmarkEnd w:id="0"/>
    </w:p>
    <w:p w:rsidR="006E0EE0" w:rsidRPr="00BB351E" w:rsidRDefault="006E0EE0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F5ECA" w:rsidRPr="00BB351E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351E">
        <w:rPr>
          <w:rFonts w:cstheme="minorHAnsi"/>
        </w:rPr>
        <w:t xml:space="preserve">Sambært § 4, stk. 2, í </w:t>
      </w:r>
      <w:r w:rsidR="001859EC" w:rsidRPr="00BB351E">
        <w:rPr>
          <w:rFonts w:cstheme="minorHAnsi"/>
        </w:rPr>
        <w:t xml:space="preserve">kunngerð nr. 89 um roknskaparverk kommunanna, </w:t>
      </w:r>
      <w:r w:rsidRPr="00BB351E">
        <w:rPr>
          <w:rFonts w:cstheme="minorHAnsi"/>
        </w:rPr>
        <w:t xml:space="preserve">áliggur tað </w:t>
      </w:r>
      <w:r w:rsidR="001859EC" w:rsidRPr="00BB351E">
        <w:rPr>
          <w:rFonts w:cstheme="minorHAnsi"/>
        </w:rPr>
        <w:t>fíggjarnevndini</w:t>
      </w:r>
      <w:r w:rsidRPr="00BB351E">
        <w:rPr>
          <w:rFonts w:cstheme="minorHAnsi"/>
        </w:rPr>
        <w:t>, at</w:t>
      </w:r>
      <w:r w:rsidR="00790516" w:rsidRPr="00BB351E">
        <w:rPr>
          <w:rFonts w:cstheme="minorHAnsi"/>
        </w:rPr>
        <w:t xml:space="preserve"> </w:t>
      </w:r>
      <w:r w:rsidRPr="00BB351E">
        <w:rPr>
          <w:rFonts w:cstheme="minorHAnsi"/>
        </w:rPr>
        <w:t xml:space="preserve">gera og dagføra </w:t>
      </w:r>
      <w:r w:rsidR="001859EC" w:rsidRPr="00BB351E">
        <w:rPr>
          <w:rFonts w:cstheme="minorHAnsi"/>
        </w:rPr>
        <w:t>roknskapar</w:t>
      </w:r>
      <w:r w:rsidRPr="00BB351E">
        <w:rPr>
          <w:rFonts w:cstheme="minorHAnsi"/>
        </w:rPr>
        <w:t>reglugerðina, og at ansa eftir at hon verður hildin.</w:t>
      </w:r>
    </w:p>
    <w:p w:rsidR="00841431" w:rsidRPr="00BB351E" w:rsidRDefault="00841431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F2F2A" w:rsidRPr="00E7568D" w:rsidRDefault="00841431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215868" w:themeColor="accent5" w:themeShade="80"/>
        </w:rPr>
      </w:pPr>
      <w:r w:rsidRPr="00856535">
        <w:rPr>
          <w:rFonts w:cstheme="minorHAnsi"/>
        </w:rPr>
        <w:t>Atlit er tikið til ásetingar kommununnar í síni</w:t>
      </w:r>
      <w:r w:rsidRPr="00E7568D">
        <w:rPr>
          <w:rFonts w:cstheme="minorHAnsi"/>
          <w:color w:val="215868" w:themeColor="accent5" w:themeShade="80"/>
        </w:rPr>
        <w:t xml:space="preserve"> kommunustýrisskipan, starvsfólkaskipan, journalskipan o</w:t>
      </w:r>
      <w:r w:rsidR="00BB351E" w:rsidRPr="00E7568D">
        <w:rPr>
          <w:rFonts w:cstheme="minorHAnsi"/>
          <w:color w:val="215868" w:themeColor="accent5" w:themeShade="80"/>
        </w:rPr>
        <w:t>g (møguligum øðrum skipanum).</w:t>
      </w:r>
      <w:r w:rsidR="00E7568D" w:rsidRPr="00E7568D">
        <w:rPr>
          <w:rFonts w:cstheme="minorHAnsi"/>
          <w:color w:val="215868" w:themeColor="accent5" w:themeShade="80"/>
        </w:rPr>
        <w:t xml:space="preserve"> </w:t>
      </w:r>
    </w:p>
    <w:p w:rsidR="00E7568D" w:rsidRPr="00BB351E" w:rsidRDefault="00E7568D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F5ECA" w:rsidRPr="00BB351E" w:rsidRDefault="001859EC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351E">
        <w:rPr>
          <w:rFonts w:cstheme="minorHAnsi"/>
        </w:rPr>
        <w:t xml:space="preserve">Borgarstjórin </w:t>
      </w:r>
      <w:r w:rsidR="006F5ECA" w:rsidRPr="00BB351E">
        <w:rPr>
          <w:rFonts w:cstheme="minorHAnsi"/>
        </w:rPr>
        <w:t>hevur skyldu at kunna starvsfólkini um innihaldið í roknskaparreglugerðini og alsamt</w:t>
      </w:r>
      <w:r w:rsidR="006E0EE0" w:rsidRPr="00BB351E">
        <w:rPr>
          <w:rFonts w:cstheme="minorHAnsi"/>
        </w:rPr>
        <w:t xml:space="preserve"> </w:t>
      </w:r>
      <w:r w:rsidR="00004828" w:rsidRPr="00BB351E">
        <w:rPr>
          <w:rFonts w:cstheme="minorHAnsi"/>
        </w:rPr>
        <w:t xml:space="preserve"> </w:t>
      </w:r>
      <w:r w:rsidR="00EA4B61" w:rsidRPr="00BB351E">
        <w:rPr>
          <w:rFonts w:cstheme="minorHAnsi"/>
        </w:rPr>
        <w:t>síggja</w:t>
      </w:r>
      <w:r w:rsidR="006E0EE0" w:rsidRPr="00BB351E">
        <w:rPr>
          <w:rFonts w:cstheme="minorHAnsi"/>
        </w:rPr>
        <w:t xml:space="preserve"> til, at</w:t>
      </w:r>
      <w:r w:rsidR="006F5ECA" w:rsidRPr="00BB351E">
        <w:rPr>
          <w:rFonts w:cstheme="minorHAnsi"/>
        </w:rPr>
        <w:t xml:space="preserve"> reglugerðin</w:t>
      </w:r>
      <w:r w:rsidR="006E0EE0" w:rsidRPr="00BB351E">
        <w:rPr>
          <w:rFonts w:cstheme="minorHAnsi"/>
        </w:rPr>
        <w:t xml:space="preserve"> verður dagførd</w:t>
      </w:r>
      <w:r w:rsidR="006F5ECA" w:rsidRPr="00BB351E">
        <w:rPr>
          <w:rFonts w:cstheme="minorHAnsi"/>
        </w:rPr>
        <w:t xml:space="preserve"> samsvarandi broytingum, sum fara fram á virkisøki</w:t>
      </w:r>
      <w:r w:rsidR="00580E84" w:rsidRPr="00BB351E">
        <w:rPr>
          <w:rFonts w:cstheme="minorHAnsi"/>
        </w:rPr>
        <w:t xml:space="preserve"> kommununnar</w:t>
      </w:r>
      <w:r w:rsidR="006F5ECA" w:rsidRPr="00BB351E">
        <w:rPr>
          <w:rFonts w:cstheme="minorHAnsi"/>
        </w:rPr>
        <w:t xml:space="preserve"> og</w:t>
      </w:r>
      <w:r w:rsidR="00790516" w:rsidRPr="00BB351E">
        <w:rPr>
          <w:rFonts w:cstheme="minorHAnsi"/>
        </w:rPr>
        <w:t xml:space="preserve"> </w:t>
      </w:r>
      <w:r w:rsidR="006F5ECA" w:rsidRPr="00BB351E">
        <w:rPr>
          <w:rFonts w:cstheme="minorHAnsi"/>
        </w:rPr>
        <w:t xml:space="preserve">yvirskipaðu fyrisetingunum annars. </w:t>
      </w:r>
      <w:r w:rsidRPr="00BB351E">
        <w:rPr>
          <w:rFonts w:cstheme="minorHAnsi"/>
        </w:rPr>
        <w:t xml:space="preserve">Borgarstjórin </w:t>
      </w:r>
      <w:r w:rsidR="006F5ECA" w:rsidRPr="00BB351E">
        <w:rPr>
          <w:rFonts w:cstheme="minorHAnsi"/>
        </w:rPr>
        <w:t>skal eisini tryggja, at tey, sum arbeiða á</w:t>
      </w:r>
      <w:r w:rsidR="00790516" w:rsidRPr="00BB351E">
        <w:rPr>
          <w:rFonts w:cstheme="minorHAnsi"/>
        </w:rPr>
        <w:t xml:space="preserve"> </w:t>
      </w:r>
      <w:r w:rsidR="006F5ECA" w:rsidRPr="00BB351E">
        <w:rPr>
          <w:rFonts w:cstheme="minorHAnsi"/>
        </w:rPr>
        <w:t>roknskaparøkinum, hava nøktandi fakligan førleika.</w:t>
      </w:r>
    </w:p>
    <w:p w:rsidR="00004828" w:rsidRPr="00BB351E" w:rsidRDefault="00004828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F5ECA" w:rsidRPr="00BB351E" w:rsidRDefault="00C76F2E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351E">
        <w:rPr>
          <w:rFonts w:cstheme="minorHAnsi"/>
        </w:rPr>
        <w:t>R</w:t>
      </w:r>
      <w:r w:rsidR="006F5ECA" w:rsidRPr="00BB351E">
        <w:rPr>
          <w:rFonts w:cstheme="minorHAnsi"/>
        </w:rPr>
        <w:t>oknskaparreglugerð</w:t>
      </w:r>
      <w:r w:rsidRPr="00BB351E">
        <w:rPr>
          <w:rFonts w:cstheme="minorHAnsi"/>
        </w:rPr>
        <w:t>in</w:t>
      </w:r>
      <w:r w:rsidR="006F5ECA" w:rsidRPr="00BB351E">
        <w:rPr>
          <w:rFonts w:cstheme="minorHAnsi"/>
        </w:rPr>
        <w:t xml:space="preserve"> </w:t>
      </w:r>
      <w:r w:rsidR="00580E84" w:rsidRPr="00BB351E">
        <w:rPr>
          <w:rFonts w:cstheme="minorHAnsi"/>
        </w:rPr>
        <w:t xml:space="preserve">er gjørd </w:t>
      </w:r>
      <w:r w:rsidR="003A1F1E" w:rsidRPr="00BB351E">
        <w:rPr>
          <w:rFonts w:cstheme="minorHAnsi"/>
        </w:rPr>
        <w:t xml:space="preserve">við støði í </w:t>
      </w:r>
      <w:r w:rsidR="006F5ECA" w:rsidRPr="00BB351E">
        <w:rPr>
          <w:rFonts w:cstheme="minorHAnsi"/>
        </w:rPr>
        <w:t>roknskaparreglugerði</w:t>
      </w:r>
      <w:r w:rsidR="003A1F1E" w:rsidRPr="00BB351E">
        <w:rPr>
          <w:rFonts w:cstheme="minorHAnsi"/>
        </w:rPr>
        <w:t>ni</w:t>
      </w:r>
      <w:r w:rsidR="00580E84" w:rsidRPr="00BB351E">
        <w:rPr>
          <w:rFonts w:cstheme="minorHAnsi"/>
        </w:rPr>
        <w:t xml:space="preserve"> hjá Gjaldstovu Føroya</w:t>
      </w:r>
      <w:r w:rsidR="003A1F1E" w:rsidRPr="00BB351E">
        <w:rPr>
          <w:rFonts w:cstheme="minorHAnsi"/>
        </w:rPr>
        <w:t xml:space="preserve"> og roknskaparrundskrivi</w:t>
      </w:r>
      <w:r w:rsidR="006E0EE0" w:rsidRPr="00BB351E">
        <w:rPr>
          <w:rFonts w:cstheme="minorHAnsi"/>
        </w:rPr>
        <w:t xml:space="preserve"> hjá Fíggjarmálaráðnum</w:t>
      </w:r>
      <w:r w:rsidR="006F5ECA" w:rsidRPr="00BB351E">
        <w:rPr>
          <w:rFonts w:cstheme="minorHAnsi"/>
        </w:rPr>
        <w:t>.</w:t>
      </w:r>
    </w:p>
    <w:p w:rsidR="00004828" w:rsidRDefault="00004828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76F2E" w:rsidRDefault="00C76F2E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04828" w:rsidRDefault="00004828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04828" w:rsidRDefault="00004828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F5ECA" w:rsidRPr="00CF7161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CF7161">
        <w:rPr>
          <w:rFonts w:cstheme="minorHAnsi"/>
          <w:sz w:val="20"/>
          <w:szCs w:val="20"/>
        </w:rPr>
        <w:t xml:space="preserve">Dgf.: </w:t>
      </w:r>
      <w:r w:rsidR="00004828" w:rsidRPr="00CF7161">
        <w:rPr>
          <w:rFonts w:cstheme="minorHAnsi"/>
          <w:sz w:val="20"/>
          <w:szCs w:val="20"/>
        </w:rPr>
        <w:t>00</w:t>
      </w:r>
      <w:r w:rsidRPr="00CF7161">
        <w:rPr>
          <w:rFonts w:cstheme="minorHAnsi"/>
          <w:sz w:val="20"/>
          <w:szCs w:val="20"/>
        </w:rPr>
        <w:t>.</w:t>
      </w:r>
      <w:r w:rsidR="00004828" w:rsidRPr="00CF7161">
        <w:rPr>
          <w:rFonts w:cstheme="minorHAnsi"/>
          <w:sz w:val="20"/>
          <w:szCs w:val="20"/>
        </w:rPr>
        <w:t>00</w:t>
      </w:r>
      <w:r w:rsidRPr="00CF7161">
        <w:rPr>
          <w:rFonts w:cstheme="minorHAnsi"/>
          <w:sz w:val="20"/>
          <w:szCs w:val="20"/>
        </w:rPr>
        <w:t>. 201</w:t>
      </w:r>
      <w:r w:rsidR="00CF7161" w:rsidRPr="00CF7161">
        <w:rPr>
          <w:rFonts w:cstheme="minorHAnsi"/>
          <w:sz w:val="20"/>
          <w:szCs w:val="20"/>
        </w:rPr>
        <w:t>2</w:t>
      </w:r>
    </w:p>
    <w:p w:rsidR="00CF7161" w:rsidRPr="00004828" w:rsidRDefault="00CF7161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F5ECA" w:rsidRPr="00004828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4828">
        <w:rPr>
          <w:rFonts w:cstheme="minorHAnsi"/>
        </w:rPr>
        <w:t>_________________________</w:t>
      </w:r>
    </w:p>
    <w:p w:rsidR="006F5ECA" w:rsidRPr="00004828" w:rsidRDefault="00A34E3C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</w:t>
      </w:r>
      <w:r w:rsidR="00004828">
        <w:rPr>
          <w:rFonts w:cstheme="minorHAnsi"/>
        </w:rPr>
        <w:t>avn</w:t>
      </w:r>
      <w:r>
        <w:rPr>
          <w:rFonts w:cstheme="minorHAnsi"/>
        </w:rPr>
        <w:t>,</w:t>
      </w:r>
      <w:r w:rsidRPr="005D5FC1">
        <w:rPr>
          <w:rFonts w:cstheme="minorHAnsi"/>
          <w:color w:val="FF0000"/>
        </w:rPr>
        <w:t xml:space="preserve"> </w:t>
      </w:r>
      <w:r w:rsidR="00AF3A9B" w:rsidRPr="00CF7161">
        <w:rPr>
          <w:rFonts w:cstheme="minorHAnsi"/>
          <w:color w:val="0070C0"/>
        </w:rPr>
        <w:t>roknskaparleiðari</w:t>
      </w:r>
      <w:r w:rsidR="00CF7161">
        <w:rPr>
          <w:rFonts w:cstheme="minorHAnsi"/>
          <w:color w:val="0070C0"/>
        </w:rPr>
        <w:t>, xx kommuna</w:t>
      </w:r>
    </w:p>
    <w:p w:rsidR="00004828" w:rsidRDefault="00004828">
      <w:pPr>
        <w:rPr>
          <w:rFonts w:cstheme="minorHAnsi"/>
        </w:rPr>
      </w:pPr>
    </w:p>
    <w:p w:rsidR="00CF7161" w:rsidRDefault="00CF7161">
      <w:pPr>
        <w:rPr>
          <w:rFonts w:cstheme="minorHAnsi"/>
        </w:rPr>
      </w:pPr>
    </w:p>
    <w:p w:rsidR="00CF7161" w:rsidRDefault="00CF7161">
      <w:pPr>
        <w:rPr>
          <w:rFonts w:eastAsiaTheme="majorEastAsia" w:cstheme="majorBidi"/>
          <w:b/>
          <w:bCs/>
          <w:color w:val="262626" w:themeColor="text1" w:themeTint="D9"/>
          <w:szCs w:val="26"/>
        </w:rPr>
      </w:pPr>
      <w:r>
        <w:br w:type="page"/>
      </w:r>
    </w:p>
    <w:p w:rsidR="00004828" w:rsidRPr="00790516" w:rsidRDefault="00004828" w:rsidP="003441E3">
      <w:pPr>
        <w:pStyle w:val="Heading2"/>
      </w:pPr>
      <w:bookmarkStart w:id="1" w:name="_Toc317250040"/>
      <w:r w:rsidRPr="00790516">
        <w:lastRenderedPageBreak/>
        <w:t>1.1 Góðkenning av roknskaparreglugerð</w:t>
      </w:r>
      <w:bookmarkEnd w:id="1"/>
    </w:p>
    <w:p w:rsidR="00004828" w:rsidRPr="00BB351E" w:rsidRDefault="00580E84" w:rsidP="000048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B351E">
        <w:rPr>
          <w:rFonts w:cstheme="minorHAnsi"/>
        </w:rPr>
        <w:t>Sambært §4, stk. 3</w:t>
      </w:r>
      <w:r w:rsidR="00BB351E">
        <w:rPr>
          <w:rFonts w:cstheme="minorHAnsi"/>
        </w:rPr>
        <w:t>,</w:t>
      </w:r>
      <w:r w:rsidR="00004828" w:rsidRPr="00BB351E">
        <w:rPr>
          <w:rFonts w:cstheme="minorHAnsi"/>
        </w:rPr>
        <w:t xml:space="preserve"> í </w:t>
      </w:r>
      <w:r w:rsidR="001859EC" w:rsidRPr="00BB351E">
        <w:rPr>
          <w:rFonts w:cstheme="minorHAnsi"/>
        </w:rPr>
        <w:t xml:space="preserve">kunngerð nr. 89 um </w:t>
      </w:r>
      <w:r w:rsidR="00004828" w:rsidRPr="00BB351E">
        <w:rPr>
          <w:rFonts w:cstheme="minorHAnsi"/>
        </w:rPr>
        <w:t>roknskapar</w:t>
      </w:r>
      <w:r w:rsidR="001859EC" w:rsidRPr="00BB351E">
        <w:rPr>
          <w:rFonts w:cstheme="minorHAnsi"/>
        </w:rPr>
        <w:t xml:space="preserve">verk kommunanna </w:t>
      </w:r>
      <w:r w:rsidR="00004828" w:rsidRPr="00BB351E">
        <w:rPr>
          <w:rFonts w:cstheme="minorHAnsi"/>
        </w:rPr>
        <w:t xml:space="preserve">hevur </w:t>
      </w:r>
      <w:r w:rsidR="001859EC" w:rsidRPr="00BB351E">
        <w:rPr>
          <w:rFonts w:cstheme="minorHAnsi"/>
        </w:rPr>
        <w:t>kommunustýrið</w:t>
      </w:r>
      <w:r w:rsidR="00004828" w:rsidRPr="00BB351E">
        <w:rPr>
          <w:rFonts w:cstheme="minorHAnsi"/>
        </w:rPr>
        <w:t xml:space="preserve"> góðkent </w:t>
      </w:r>
      <w:r w:rsidR="003441E3" w:rsidRPr="00BB351E">
        <w:rPr>
          <w:rFonts w:cstheme="minorHAnsi"/>
        </w:rPr>
        <w:t xml:space="preserve">hesa </w:t>
      </w:r>
      <w:r w:rsidR="00004828" w:rsidRPr="00BB351E">
        <w:rPr>
          <w:rFonts w:cstheme="minorHAnsi"/>
        </w:rPr>
        <w:t>roknskaparreglugerð.</w:t>
      </w:r>
    </w:p>
    <w:p w:rsidR="00004828" w:rsidRPr="00790516" w:rsidRDefault="00004828" w:rsidP="000048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04828" w:rsidRPr="00841431" w:rsidRDefault="00004828" w:rsidP="0000482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41431">
        <w:rPr>
          <w:rFonts w:cstheme="minorHAnsi"/>
          <w:sz w:val="20"/>
          <w:szCs w:val="20"/>
        </w:rPr>
        <w:t>Dgf.: 00.00.2012</w:t>
      </w:r>
    </w:p>
    <w:p w:rsidR="00004828" w:rsidRPr="00790516" w:rsidRDefault="00004828" w:rsidP="000048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004828" w:rsidRPr="00790516" w:rsidRDefault="00004828" w:rsidP="000048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0516">
        <w:rPr>
          <w:rFonts w:cstheme="minorHAnsi"/>
        </w:rPr>
        <w:t>__________________________</w:t>
      </w:r>
    </w:p>
    <w:p w:rsidR="00004828" w:rsidRPr="00AF3A9B" w:rsidRDefault="00A34E3C" w:rsidP="00004828">
      <w:pPr>
        <w:autoSpaceDE w:val="0"/>
        <w:autoSpaceDN w:val="0"/>
        <w:adjustRightInd w:val="0"/>
        <w:spacing w:after="0" w:line="240" w:lineRule="auto"/>
        <w:rPr>
          <w:rFonts w:cstheme="minorHAnsi"/>
          <w:color w:val="215868" w:themeColor="accent5" w:themeShade="80"/>
        </w:rPr>
      </w:pPr>
      <w:r w:rsidRPr="00580E84">
        <w:rPr>
          <w:rFonts w:cstheme="minorHAnsi"/>
        </w:rPr>
        <w:t>Navn,</w:t>
      </w:r>
      <w:r w:rsidRPr="00580E84">
        <w:rPr>
          <w:rFonts w:cstheme="minorHAnsi"/>
          <w:color w:val="0070C0"/>
        </w:rPr>
        <w:t xml:space="preserve"> </w:t>
      </w:r>
      <w:r w:rsidR="00037014" w:rsidRPr="00580E84">
        <w:rPr>
          <w:rFonts w:cstheme="minorHAnsi"/>
          <w:color w:val="0070C0"/>
        </w:rPr>
        <w:t xml:space="preserve"> </w:t>
      </w:r>
      <w:r w:rsidR="001859EC" w:rsidRPr="00CF7161">
        <w:rPr>
          <w:rFonts w:cstheme="minorHAnsi"/>
          <w:color w:val="0070C0"/>
        </w:rPr>
        <w:t>borgarstjóri</w:t>
      </w:r>
      <w:r w:rsidR="00037014" w:rsidRPr="00CF7161">
        <w:rPr>
          <w:rFonts w:cstheme="minorHAnsi"/>
          <w:color w:val="0070C0"/>
        </w:rPr>
        <w:t>,</w:t>
      </w:r>
      <w:r w:rsidR="001859EC" w:rsidRPr="00CF7161">
        <w:rPr>
          <w:rFonts w:cstheme="minorHAnsi"/>
          <w:color w:val="0070C0"/>
        </w:rPr>
        <w:t xml:space="preserve"> </w:t>
      </w:r>
      <w:r w:rsidR="00037014" w:rsidRPr="00CF7161">
        <w:rPr>
          <w:rFonts w:cstheme="minorHAnsi"/>
          <w:color w:val="0070C0"/>
        </w:rPr>
        <w:t xml:space="preserve"> xx kommuna</w:t>
      </w:r>
    </w:p>
    <w:p w:rsidR="00790516" w:rsidRDefault="00790516" w:rsidP="00004828">
      <w:pPr>
        <w:rPr>
          <w:rFonts w:cstheme="minorHAnsi"/>
          <w:b/>
          <w:bCs/>
        </w:rPr>
      </w:pPr>
    </w:p>
    <w:p w:rsidR="005C615D" w:rsidRDefault="00004828" w:rsidP="00004828">
      <w:pPr>
        <w:rPr>
          <w:rStyle w:val="Heading2Char"/>
        </w:rPr>
      </w:pPr>
      <w:bookmarkStart w:id="2" w:name="_Toc317250041"/>
      <w:r w:rsidRPr="003441E3">
        <w:rPr>
          <w:rStyle w:val="Heading2Char"/>
        </w:rPr>
        <w:t>1.2 Skipan av roknskaparhaldinum</w:t>
      </w:r>
      <w:bookmarkEnd w:id="2"/>
    </w:p>
    <w:tbl>
      <w:tblPr>
        <w:tblW w:w="9087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67"/>
        <w:gridCol w:w="6520"/>
      </w:tblGrid>
      <w:tr w:rsidR="005C615D" w:rsidRPr="00790516" w:rsidTr="00B2600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C615D" w:rsidRPr="00790516" w:rsidRDefault="005C615D" w:rsidP="00004828">
            <w:pPr>
              <w:spacing w:before="60" w:after="60" w:line="240" w:lineRule="auto"/>
              <w:rPr>
                <w:rFonts w:eastAsia="Times New Roman" w:cstheme="minorHAnsi"/>
                <w:b/>
                <w:color w:val="000000"/>
                <w:lang w:eastAsia="fo-FO"/>
              </w:rPr>
            </w:pPr>
            <w:r w:rsidRPr="00790516">
              <w:rPr>
                <w:rFonts w:eastAsia="Times New Roman" w:cstheme="minorHAnsi"/>
                <w:b/>
                <w:color w:val="000000"/>
                <w:lang w:eastAsia="fo-FO"/>
              </w:rPr>
              <w:t>Ábyrgdarøki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:rsidR="005C615D" w:rsidRPr="00790516" w:rsidRDefault="005C615D" w:rsidP="00004828">
            <w:pPr>
              <w:spacing w:before="60" w:after="60" w:line="240" w:lineRule="auto"/>
              <w:rPr>
                <w:rFonts w:eastAsia="Times New Roman" w:cstheme="minorHAnsi"/>
                <w:b/>
                <w:color w:val="000000"/>
                <w:lang w:eastAsia="fo-FO"/>
              </w:rPr>
            </w:pPr>
            <w:r w:rsidRPr="00790516">
              <w:rPr>
                <w:rFonts w:eastAsia="Times New Roman" w:cstheme="minorHAnsi"/>
                <w:b/>
                <w:color w:val="000000"/>
                <w:lang w:eastAsia="fo-FO"/>
              </w:rPr>
              <w:t>Útgreining av innihaldi</w:t>
            </w:r>
          </w:p>
        </w:tc>
      </w:tr>
      <w:tr w:rsidR="005C615D" w:rsidRPr="00790516" w:rsidTr="00AF3A9B">
        <w:trPr>
          <w:trHeight w:val="1877"/>
        </w:trPr>
        <w:tc>
          <w:tcPr>
            <w:tcW w:w="2567" w:type="dxa"/>
            <w:shd w:val="clear" w:color="auto" w:fill="auto"/>
            <w:noWrap/>
            <w:hideMark/>
          </w:tcPr>
          <w:p w:rsidR="005C615D" w:rsidRPr="00790516" w:rsidRDefault="005C615D" w:rsidP="00004828">
            <w:pPr>
              <w:spacing w:before="60" w:after="60" w:line="240" w:lineRule="auto"/>
              <w:rPr>
                <w:rFonts w:eastAsia="Times New Roman" w:cstheme="minorHAnsi"/>
                <w:b/>
                <w:color w:val="000000"/>
                <w:lang w:eastAsia="fo-FO"/>
              </w:rPr>
            </w:pPr>
            <w:r w:rsidRPr="00790516">
              <w:rPr>
                <w:rFonts w:eastAsia="Times New Roman" w:cstheme="minorHAnsi"/>
                <w:b/>
                <w:color w:val="000000"/>
                <w:lang w:eastAsia="fo-FO"/>
              </w:rPr>
              <w:t>Góðkenning, inntøkur og útreiðslur</w:t>
            </w:r>
          </w:p>
        </w:tc>
        <w:tc>
          <w:tcPr>
            <w:tcW w:w="6520" w:type="dxa"/>
            <w:shd w:val="clear" w:color="auto" w:fill="auto"/>
            <w:hideMark/>
          </w:tcPr>
          <w:p w:rsidR="006E0EE0" w:rsidRPr="008C0E69" w:rsidRDefault="00856535" w:rsidP="00004828">
            <w:pPr>
              <w:spacing w:before="60" w:after="60" w:line="240" w:lineRule="auto"/>
              <w:rPr>
                <w:rFonts w:eastAsia="Times New Roman" w:cstheme="minorHAnsi"/>
                <w:lang w:eastAsia="fo-FO"/>
              </w:rPr>
            </w:pPr>
            <w:r w:rsidRPr="00CF7161">
              <w:rPr>
                <w:rFonts w:eastAsia="Times New Roman" w:cstheme="minorHAnsi"/>
                <w:color w:val="0070C0"/>
                <w:lang w:eastAsia="fo-FO"/>
              </w:rPr>
              <w:t>Stovns-/</w:t>
            </w:r>
            <w:r w:rsidR="006E0EE0" w:rsidRPr="00CF7161">
              <w:rPr>
                <w:rFonts w:eastAsia="Times New Roman" w:cstheme="minorHAnsi"/>
                <w:color w:val="0070C0"/>
                <w:lang w:eastAsia="fo-FO"/>
              </w:rPr>
              <w:t>deildarl</w:t>
            </w:r>
            <w:r w:rsidR="005C615D" w:rsidRPr="00CF7161">
              <w:rPr>
                <w:rFonts w:eastAsia="Times New Roman" w:cstheme="minorHAnsi"/>
                <w:color w:val="0070C0"/>
                <w:lang w:eastAsia="fo-FO"/>
              </w:rPr>
              <w:t>eiðararnir</w:t>
            </w:r>
            <w:r w:rsidR="005C615D" w:rsidRPr="008C0E69">
              <w:rPr>
                <w:rFonts w:eastAsia="Times New Roman" w:cstheme="minorHAnsi"/>
                <w:lang w:eastAsia="fo-FO"/>
              </w:rPr>
              <w:t xml:space="preserve"> góðkenna útreiðslur og inntøkur á teirra </w:t>
            </w:r>
            <w:r w:rsidR="006E0EE0" w:rsidRPr="008C0E69">
              <w:rPr>
                <w:rFonts w:eastAsia="Times New Roman" w:cstheme="minorHAnsi"/>
                <w:lang w:eastAsia="fo-FO"/>
              </w:rPr>
              <w:t>øki</w:t>
            </w:r>
            <w:r w:rsidR="005C615D" w:rsidRPr="008C0E69">
              <w:rPr>
                <w:rFonts w:eastAsia="Times New Roman" w:cstheme="minorHAnsi"/>
                <w:lang w:eastAsia="fo-FO"/>
              </w:rPr>
              <w:t xml:space="preserve"> sambært innanhýsis fíggjarætlan fyri </w:t>
            </w:r>
            <w:r w:rsidR="00525F24">
              <w:rPr>
                <w:rFonts w:eastAsia="Times New Roman" w:cstheme="minorHAnsi"/>
                <w:color w:val="0070C0"/>
                <w:lang w:eastAsia="fo-FO"/>
              </w:rPr>
              <w:t>rakstrarøkið</w:t>
            </w:r>
            <w:r w:rsidR="005C615D" w:rsidRPr="008C0E69">
              <w:rPr>
                <w:rFonts w:eastAsia="Times New Roman" w:cstheme="minorHAnsi"/>
                <w:lang w:eastAsia="fo-FO"/>
              </w:rPr>
              <w:t xml:space="preserve">, sum er liðað </w:t>
            </w:r>
            <w:r w:rsidR="006E0EE0" w:rsidRPr="008C0E69">
              <w:rPr>
                <w:rFonts w:eastAsia="Times New Roman" w:cstheme="minorHAnsi"/>
                <w:lang w:eastAsia="fo-FO"/>
              </w:rPr>
              <w:t xml:space="preserve">sambært </w:t>
            </w:r>
            <w:r w:rsidR="008C0E69" w:rsidRPr="008C0E69">
              <w:rPr>
                <w:rFonts w:eastAsia="Times New Roman" w:cstheme="minorHAnsi"/>
                <w:lang w:eastAsia="fo-FO"/>
              </w:rPr>
              <w:t>fíggjarætlan</w:t>
            </w:r>
            <w:r w:rsidR="006E0EE0" w:rsidRPr="008C0E69">
              <w:rPr>
                <w:rFonts w:eastAsia="Times New Roman" w:cstheme="minorHAnsi"/>
                <w:lang w:eastAsia="fo-FO"/>
              </w:rPr>
              <w:t xml:space="preserve"> kommununnar </w:t>
            </w:r>
            <w:r w:rsidR="005C615D" w:rsidRPr="008C0E69">
              <w:rPr>
                <w:rFonts w:eastAsia="Times New Roman" w:cstheme="minorHAnsi"/>
                <w:lang w:eastAsia="fo-FO"/>
              </w:rPr>
              <w:t xml:space="preserve">og innlisin í FSL. </w:t>
            </w:r>
          </w:p>
          <w:p w:rsidR="008C0E69" w:rsidRPr="00AF3A9B" w:rsidRDefault="008C0E69" w:rsidP="008C0E69">
            <w:pPr>
              <w:spacing w:before="60" w:after="60" w:line="240" w:lineRule="auto"/>
              <w:rPr>
                <w:rFonts w:eastAsia="Times New Roman" w:cstheme="minorHAnsi"/>
                <w:sz w:val="16"/>
                <w:szCs w:val="16"/>
                <w:lang w:eastAsia="fo-FO"/>
              </w:rPr>
            </w:pPr>
          </w:p>
          <w:p w:rsidR="00CF2F2A" w:rsidRPr="008C0E69" w:rsidRDefault="005C615D" w:rsidP="008C0E69">
            <w:pPr>
              <w:spacing w:before="60" w:after="60" w:line="240" w:lineRule="auto"/>
              <w:rPr>
                <w:rFonts w:eastAsia="Times New Roman" w:cstheme="minorHAnsi"/>
                <w:lang w:eastAsia="fo-FO"/>
              </w:rPr>
            </w:pPr>
            <w:r w:rsidRPr="008C0E69">
              <w:rPr>
                <w:rFonts w:eastAsia="Times New Roman" w:cstheme="minorHAnsi"/>
                <w:lang w:eastAsia="fo-FO"/>
              </w:rPr>
              <w:t xml:space="preserve">Frávik millum nýtslu og fíggjarætlan verða tikin upp á </w:t>
            </w:r>
            <w:r w:rsidR="008C0E69" w:rsidRPr="00CF7161">
              <w:rPr>
                <w:rFonts w:eastAsia="Times New Roman" w:cstheme="minorHAnsi"/>
                <w:color w:val="0070C0"/>
                <w:lang w:eastAsia="fo-FO"/>
              </w:rPr>
              <w:t>mánaðar</w:t>
            </w:r>
            <w:r w:rsidRPr="00CF7161">
              <w:rPr>
                <w:rFonts w:eastAsia="Times New Roman" w:cstheme="minorHAnsi"/>
                <w:color w:val="0070C0"/>
                <w:lang w:eastAsia="fo-FO"/>
              </w:rPr>
              <w:t>ligu leiðarafundunum.</w:t>
            </w:r>
          </w:p>
        </w:tc>
      </w:tr>
      <w:tr w:rsidR="005C615D" w:rsidRPr="00790516" w:rsidTr="00AF3A9B">
        <w:trPr>
          <w:trHeight w:val="300"/>
        </w:trPr>
        <w:tc>
          <w:tcPr>
            <w:tcW w:w="2567" w:type="dxa"/>
            <w:shd w:val="clear" w:color="auto" w:fill="auto"/>
            <w:noWrap/>
            <w:hideMark/>
          </w:tcPr>
          <w:p w:rsidR="005C615D" w:rsidRPr="00790516" w:rsidRDefault="005C615D" w:rsidP="00AF3A9B">
            <w:pPr>
              <w:spacing w:before="60" w:after="60" w:line="240" w:lineRule="auto"/>
              <w:rPr>
                <w:rFonts w:eastAsia="Times New Roman" w:cstheme="minorHAnsi"/>
                <w:b/>
                <w:color w:val="000000"/>
                <w:lang w:eastAsia="fo-FO"/>
              </w:rPr>
            </w:pPr>
            <w:r w:rsidRPr="00790516">
              <w:rPr>
                <w:rFonts w:eastAsia="Times New Roman" w:cstheme="minorHAnsi"/>
                <w:b/>
                <w:color w:val="000000"/>
                <w:lang w:eastAsia="fo-FO"/>
              </w:rPr>
              <w:t>Ávísing</w:t>
            </w:r>
            <w:r w:rsidR="008C0E69">
              <w:rPr>
                <w:rFonts w:eastAsia="Times New Roman" w:cstheme="minorHAnsi"/>
                <w:b/>
                <w:color w:val="000000"/>
                <w:lang w:eastAsia="fo-FO"/>
              </w:rPr>
              <w:t xml:space="preserve"> (útgjaldingarváttan)</w:t>
            </w:r>
          </w:p>
        </w:tc>
        <w:tc>
          <w:tcPr>
            <w:tcW w:w="6520" w:type="dxa"/>
            <w:shd w:val="clear" w:color="auto" w:fill="auto"/>
            <w:noWrap/>
            <w:hideMark/>
          </w:tcPr>
          <w:p w:rsidR="008C0E69" w:rsidRPr="00CF7161" w:rsidRDefault="008C0E69" w:rsidP="00F835E1">
            <w:pPr>
              <w:spacing w:before="60" w:after="60" w:line="240" w:lineRule="auto"/>
              <w:rPr>
                <w:rFonts w:eastAsia="Times New Roman" w:cstheme="minorHAnsi"/>
                <w:color w:val="0070C0"/>
                <w:lang w:eastAsia="fo-FO"/>
              </w:rPr>
            </w:pPr>
            <w:r w:rsidRPr="00B7446F">
              <w:rPr>
                <w:rFonts w:eastAsia="Times New Roman" w:cstheme="minorHAnsi"/>
                <w:i/>
                <w:color w:val="0070C0"/>
                <w:lang w:eastAsia="fo-FO"/>
              </w:rPr>
              <w:t>Skriva inn mannagongdir viðv. váttan av rokningum.Dømi:</w:t>
            </w:r>
            <w:r w:rsidRPr="00CF7161">
              <w:rPr>
                <w:rFonts w:eastAsia="Times New Roman" w:cstheme="minorHAnsi"/>
                <w:color w:val="0070C0"/>
                <w:lang w:eastAsia="fo-FO"/>
              </w:rPr>
              <w:t xml:space="preserve"> </w:t>
            </w:r>
          </w:p>
          <w:p w:rsidR="008C0E69" w:rsidRPr="00CF7161" w:rsidRDefault="008C0E69" w:rsidP="00F835E1">
            <w:pPr>
              <w:spacing w:before="60" w:after="60" w:line="240" w:lineRule="auto"/>
              <w:rPr>
                <w:rFonts w:eastAsia="Times New Roman" w:cstheme="minorHAnsi"/>
                <w:color w:val="0070C0"/>
                <w:lang w:eastAsia="fo-FO"/>
              </w:rPr>
            </w:pPr>
            <w:r w:rsidRPr="00CF7161">
              <w:rPr>
                <w:rFonts w:eastAsia="Times New Roman" w:cstheme="minorHAnsi"/>
                <w:color w:val="0070C0"/>
                <w:lang w:eastAsia="fo-FO"/>
              </w:rPr>
              <w:t xml:space="preserve">Stovnsleiðarar </w:t>
            </w:r>
            <w:r w:rsidR="00AF3A9B" w:rsidRPr="00CF7161">
              <w:rPr>
                <w:rFonts w:eastAsia="Times New Roman" w:cstheme="minorHAnsi"/>
                <w:color w:val="0070C0"/>
                <w:lang w:eastAsia="fo-FO"/>
              </w:rPr>
              <w:t>ávísa</w:t>
            </w:r>
            <w:r w:rsidRPr="00CF7161">
              <w:rPr>
                <w:rFonts w:eastAsia="Times New Roman" w:cstheme="minorHAnsi"/>
                <w:color w:val="0070C0"/>
                <w:lang w:eastAsia="fo-FO"/>
              </w:rPr>
              <w:t xml:space="preserve"> rokningar upp til 10.000 kr.</w:t>
            </w:r>
          </w:p>
          <w:p w:rsidR="008C0E69" w:rsidRPr="00CF7161" w:rsidRDefault="00AF3A9B" w:rsidP="00F835E1">
            <w:pPr>
              <w:spacing w:before="60" w:after="60" w:line="240" w:lineRule="auto"/>
              <w:rPr>
                <w:rFonts w:eastAsia="Times New Roman" w:cstheme="minorHAnsi"/>
                <w:color w:val="0070C0"/>
                <w:lang w:eastAsia="fo-FO"/>
              </w:rPr>
            </w:pPr>
            <w:r w:rsidRPr="00CF7161">
              <w:rPr>
                <w:rFonts w:eastAsia="Times New Roman" w:cstheme="minorHAnsi"/>
                <w:color w:val="0070C0"/>
                <w:lang w:eastAsia="fo-FO"/>
              </w:rPr>
              <w:t>Roknskaparleiðarin ávísir rokningar millum 10.000 og</w:t>
            </w:r>
            <w:r w:rsidR="008C0E69" w:rsidRPr="00CF7161">
              <w:rPr>
                <w:rFonts w:eastAsia="Times New Roman" w:cstheme="minorHAnsi"/>
                <w:color w:val="0070C0"/>
                <w:lang w:eastAsia="fo-FO"/>
              </w:rPr>
              <w:t xml:space="preserve"> 20.000 kr.</w:t>
            </w:r>
          </w:p>
          <w:p w:rsidR="008C0E69" w:rsidRPr="00CF7161" w:rsidRDefault="008C0E69" w:rsidP="00F835E1">
            <w:pPr>
              <w:spacing w:before="60" w:after="60" w:line="240" w:lineRule="auto"/>
              <w:rPr>
                <w:rFonts w:eastAsia="Times New Roman" w:cstheme="minorHAnsi"/>
                <w:color w:val="0070C0"/>
                <w:lang w:eastAsia="fo-FO"/>
              </w:rPr>
            </w:pPr>
            <w:r w:rsidRPr="00CF7161">
              <w:rPr>
                <w:rFonts w:eastAsia="Times New Roman" w:cstheme="minorHAnsi"/>
                <w:color w:val="0070C0"/>
                <w:lang w:eastAsia="fo-FO"/>
              </w:rPr>
              <w:t>B</w:t>
            </w:r>
            <w:r w:rsidR="00AF3A9B" w:rsidRPr="00CF7161">
              <w:rPr>
                <w:rFonts w:eastAsia="Times New Roman" w:cstheme="minorHAnsi"/>
                <w:color w:val="0070C0"/>
                <w:lang w:eastAsia="fo-FO"/>
              </w:rPr>
              <w:t>orgarstjórin ávísi</w:t>
            </w:r>
            <w:r w:rsidRPr="00CF7161">
              <w:rPr>
                <w:rFonts w:eastAsia="Times New Roman" w:cstheme="minorHAnsi"/>
                <w:color w:val="0070C0"/>
                <w:lang w:eastAsia="fo-FO"/>
              </w:rPr>
              <w:t>r allar rokningar yvir 20.000 kr.</w:t>
            </w:r>
          </w:p>
          <w:p w:rsidR="00AF3A9B" w:rsidRPr="008A1137" w:rsidRDefault="00AF3A9B" w:rsidP="00F835E1">
            <w:pPr>
              <w:spacing w:before="60" w:after="60" w:line="240" w:lineRule="auto"/>
              <w:rPr>
                <w:rFonts w:eastAsia="Times New Roman" w:cstheme="minorHAnsi"/>
                <w:color w:val="0070C0"/>
                <w:sz w:val="16"/>
                <w:szCs w:val="16"/>
                <w:lang w:eastAsia="fo-FO"/>
              </w:rPr>
            </w:pPr>
          </w:p>
          <w:p w:rsidR="005C615D" w:rsidRPr="00AF3A9B" w:rsidRDefault="008C0E69" w:rsidP="008A1137">
            <w:pPr>
              <w:spacing w:before="60" w:after="60" w:line="240" w:lineRule="auto"/>
              <w:rPr>
                <w:rFonts w:eastAsia="Times New Roman" w:cstheme="minorHAnsi"/>
                <w:color w:val="215868" w:themeColor="accent5" w:themeShade="80"/>
                <w:lang w:eastAsia="fo-FO"/>
              </w:rPr>
            </w:pPr>
            <w:r w:rsidRPr="00AF3A9B">
              <w:rPr>
                <w:rFonts w:eastAsia="Times New Roman" w:cstheme="minorHAnsi"/>
                <w:lang w:eastAsia="fo-FO"/>
              </w:rPr>
              <w:t xml:space="preserve">Allir rokningar skulu vera </w:t>
            </w:r>
            <w:r w:rsidR="008A1137">
              <w:rPr>
                <w:rFonts w:eastAsia="Times New Roman" w:cstheme="minorHAnsi"/>
                <w:lang w:eastAsia="fo-FO"/>
              </w:rPr>
              <w:t>ávísti</w:t>
            </w:r>
            <w:r w:rsidRPr="00AF3A9B">
              <w:rPr>
                <w:rFonts w:eastAsia="Times New Roman" w:cstheme="minorHAnsi"/>
                <w:lang w:eastAsia="fo-FO"/>
              </w:rPr>
              <w:t>r innan bóking.</w:t>
            </w:r>
          </w:p>
        </w:tc>
      </w:tr>
      <w:tr w:rsidR="005C615D" w:rsidRPr="00790516" w:rsidTr="00B2600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C615D" w:rsidRPr="00790516" w:rsidRDefault="005C615D" w:rsidP="00004828">
            <w:pPr>
              <w:spacing w:before="60" w:after="60" w:line="240" w:lineRule="auto"/>
              <w:rPr>
                <w:rFonts w:eastAsia="Times New Roman" w:cstheme="minorHAnsi"/>
                <w:b/>
                <w:color w:val="000000"/>
                <w:lang w:eastAsia="fo-FO"/>
              </w:rPr>
            </w:pPr>
            <w:r w:rsidRPr="00790516">
              <w:rPr>
                <w:rFonts w:eastAsia="Times New Roman" w:cstheme="minorHAnsi"/>
                <w:b/>
                <w:color w:val="000000"/>
                <w:lang w:eastAsia="fo-FO"/>
              </w:rPr>
              <w:t>Bókhald (skráseting)</w:t>
            </w:r>
          </w:p>
        </w:tc>
        <w:tc>
          <w:tcPr>
            <w:tcW w:w="6520" w:type="dxa"/>
            <w:shd w:val="clear" w:color="auto" w:fill="auto"/>
            <w:noWrap/>
            <w:hideMark/>
          </w:tcPr>
          <w:p w:rsidR="005C615D" w:rsidRPr="00790516" w:rsidRDefault="006B77DF" w:rsidP="00E7568D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fo-FO"/>
              </w:rPr>
            </w:pPr>
            <w:r w:rsidRPr="00CF7161">
              <w:rPr>
                <w:rFonts w:eastAsia="Times New Roman" w:cstheme="minorHAnsi"/>
                <w:color w:val="0070C0"/>
                <w:lang w:eastAsia="fo-FO"/>
              </w:rPr>
              <w:t>Al</w:t>
            </w:r>
            <w:r w:rsidR="00E7568D" w:rsidRPr="00CF7161">
              <w:rPr>
                <w:rFonts w:eastAsia="Times New Roman" w:cstheme="minorHAnsi"/>
                <w:color w:val="0070C0"/>
                <w:lang w:eastAsia="fo-FO"/>
              </w:rPr>
              <w:t>lar</w:t>
            </w:r>
            <w:r w:rsidR="00E7568D">
              <w:rPr>
                <w:rFonts w:eastAsia="Times New Roman" w:cstheme="minorHAnsi"/>
                <w:color w:val="000000"/>
                <w:lang w:eastAsia="fo-FO"/>
              </w:rPr>
              <w:t xml:space="preserve"> skrásetingar fara fram á </w:t>
            </w:r>
            <w:r w:rsidR="00E7568D" w:rsidRPr="00CF7161">
              <w:rPr>
                <w:rFonts w:eastAsia="Times New Roman" w:cstheme="minorHAnsi"/>
                <w:color w:val="0070C0"/>
                <w:lang w:eastAsia="fo-FO"/>
              </w:rPr>
              <w:t>roknskapardeildini.</w:t>
            </w:r>
          </w:p>
        </w:tc>
      </w:tr>
      <w:tr w:rsidR="005C615D" w:rsidRPr="00790516" w:rsidTr="00AF3A9B">
        <w:trPr>
          <w:trHeight w:val="300"/>
        </w:trPr>
        <w:tc>
          <w:tcPr>
            <w:tcW w:w="2567" w:type="dxa"/>
            <w:shd w:val="clear" w:color="auto" w:fill="auto"/>
            <w:noWrap/>
            <w:hideMark/>
          </w:tcPr>
          <w:p w:rsidR="005C615D" w:rsidRPr="00790516" w:rsidRDefault="005C615D" w:rsidP="00AF3A9B">
            <w:pPr>
              <w:spacing w:before="60" w:after="60" w:line="240" w:lineRule="auto"/>
              <w:rPr>
                <w:rFonts w:eastAsia="Times New Roman" w:cstheme="minorHAnsi"/>
                <w:b/>
                <w:color w:val="000000"/>
                <w:lang w:eastAsia="fo-FO"/>
              </w:rPr>
            </w:pPr>
            <w:r w:rsidRPr="00790516">
              <w:rPr>
                <w:rFonts w:eastAsia="Times New Roman" w:cstheme="minorHAnsi"/>
                <w:b/>
                <w:color w:val="000000"/>
                <w:lang w:eastAsia="fo-FO"/>
              </w:rPr>
              <w:t>Leysgeving</w:t>
            </w:r>
          </w:p>
        </w:tc>
        <w:tc>
          <w:tcPr>
            <w:tcW w:w="6520" w:type="dxa"/>
            <w:shd w:val="clear" w:color="auto" w:fill="auto"/>
            <w:noWrap/>
            <w:hideMark/>
          </w:tcPr>
          <w:p w:rsidR="008A1137" w:rsidRPr="00CF7161" w:rsidRDefault="0025310D" w:rsidP="008A1137">
            <w:pPr>
              <w:spacing w:before="60" w:after="60" w:line="240" w:lineRule="auto"/>
              <w:rPr>
                <w:rFonts w:eastAsia="Times New Roman" w:cstheme="minorHAnsi"/>
                <w:color w:val="0070C0"/>
                <w:lang w:eastAsia="fo-FO"/>
              </w:rPr>
            </w:pPr>
            <w:r w:rsidRPr="00B7446F">
              <w:rPr>
                <w:rFonts w:eastAsia="Times New Roman" w:cstheme="minorHAnsi"/>
                <w:i/>
                <w:color w:val="0070C0"/>
                <w:lang w:eastAsia="fo-FO"/>
              </w:rPr>
              <w:t>Skriva inn mannagongdir viðv. útgjalding av rokningum (Netbankin</w:t>
            </w:r>
            <w:r w:rsidR="00AF3A9B" w:rsidRPr="00B7446F">
              <w:rPr>
                <w:rFonts w:eastAsia="Times New Roman" w:cstheme="minorHAnsi"/>
                <w:i/>
                <w:color w:val="0070C0"/>
                <w:lang w:eastAsia="fo-FO"/>
              </w:rPr>
              <w:t xml:space="preserve"> ella aðrir hættir</w:t>
            </w:r>
            <w:r w:rsidRPr="00B7446F">
              <w:rPr>
                <w:rFonts w:eastAsia="Times New Roman" w:cstheme="minorHAnsi"/>
                <w:i/>
                <w:color w:val="0070C0"/>
                <w:lang w:eastAsia="fo-FO"/>
              </w:rPr>
              <w:t>)</w:t>
            </w:r>
            <w:r w:rsidR="00B7446F" w:rsidRPr="00B7446F">
              <w:rPr>
                <w:rFonts w:eastAsia="Times New Roman" w:cstheme="minorHAnsi"/>
                <w:i/>
                <w:color w:val="0070C0"/>
                <w:lang w:eastAsia="fo-FO"/>
              </w:rPr>
              <w:t xml:space="preserve">. </w:t>
            </w:r>
            <w:r w:rsidR="008A1137" w:rsidRPr="00B7446F">
              <w:rPr>
                <w:rFonts w:eastAsia="Times New Roman" w:cstheme="minorHAnsi"/>
                <w:i/>
                <w:color w:val="0070C0"/>
                <w:lang w:eastAsia="fo-FO"/>
              </w:rPr>
              <w:t>Dømi:</w:t>
            </w:r>
          </w:p>
          <w:p w:rsidR="00AF3A9B" w:rsidRPr="00AF3A9B" w:rsidRDefault="005C615D" w:rsidP="008A1137">
            <w:pPr>
              <w:spacing w:before="60" w:after="60" w:line="240" w:lineRule="auto"/>
              <w:rPr>
                <w:rFonts w:eastAsia="Times New Roman" w:cstheme="minorHAnsi"/>
                <w:color w:val="215868" w:themeColor="accent5" w:themeShade="80"/>
                <w:lang w:eastAsia="fo-FO"/>
              </w:rPr>
            </w:pPr>
            <w:r w:rsidRPr="00CF7161">
              <w:rPr>
                <w:rFonts w:eastAsia="Times New Roman" w:cstheme="minorHAnsi"/>
                <w:color w:val="0070C0"/>
                <w:lang w:eastAsia="fo-FO"/>
              </w:rPr>
              <w:t>Roknskaparleiðarin</w:t>
            </w:r>
            <w:r w:rsidRPr="00AF3A9B">
              <w:rPr>
                <w:rFonts w:eastAsia="Times New Roman" w:cstheme="minorHAnsi"/>
                <w:color w:val="215868" w:themeColor="accent5" w:themeShade="80"/>
                <w:lang w:eastAsia="fo-FO"/>
              </w:rPr>
              <w:t xml:space="preserve"> </w:t>
            </w:r>
            <w:r w:rsidRPr="00856535">
              <w:rPr>
                <w:rFonts w:eastAsia="Times New Roman" w:cstheme="minorHAnsi"/>
                <w:lang w:eastAsia="fo-FO"/>
              </w:rPr>
              <w:t>leysgevur útgjaldingar. Avloysari er</w:t>
            </w:r>
            <w:r w:rsidRPr="00AF3A9B">
              <w:rPr>
                <w:rFonts w:eastAsia="Times New Roman" w:cstheme="minorHAnsi"/>
                <w:color w:val="215868" w:themeColor="accent5" w:themeShade="80"/>
                <w:lang w:eastAsia="fo-FO"/>
              </w:rPr>
              <w:t xml:space="preserve"> </w:t>
            </w:r>
            <w:r w:rsidR="00AF3A9B" w:rsidRPr="00AF3A9B">
              <w:rPr>
                <w:rFonts w:eastAsia="Times New Roman" w:cstheme="minorHAnsi"/>
                <w:color w:val="215868" w:themeColor="accent5" w:themeShade="80"/>
                <w:lang w:eastAsia="fo-FO"/>
              </w:rPr>
              <w:t>XX</w:t>
            </w:r>
            <w:r w:rsidR="00840508" w:rsidRPr="00AF3A9B">
              <w:rPr>
                <w:rFonts w:eastAsia="Times New Roman" w:cstheme="minorHAnsi"/>
                <w:color w:val="215868" w:themeColor="accent5" w:themeShade="80"/>
                <w:lang w:eastAsia="fo-FO"/>
              </w:rPr>
              <w:t>.</w:t>
            </w:r>
          </w:p>
        </w:tc>
      </w:tr>
      <w:tr w:rsidR="005C615D" w:rsidRPr="00790516" w:rsidTr="00AF3A9B">
        <w:trPr>
          <w:trHeight w:val="300"/>
        </w:trPr>
        <w:tc>
          <w:tcPr>
            <w:tcW w:w="2567" w:type="dxa"/>
            <w:shd w:val="clear" w:color="auto" w:fill="auto"/>
            <w:noWrap/>
            <w:hideMark/>
          </w:tcPr>
          <w:p w:rsidR="005C615D" w:rsidRPr="00790516" w:rsidRDefault="005C615D" w:rsidP="00AF3A9B">
            <w:pPr>
              <w:spacing w:before="60" w:after="60" w:line="240" w:lineRule="auto"/>
              <w:rPr>
                <w:rFonts w:eastAsia="Times New Roman" w:cstheme="minorHAnsi"/>
                <w:b/>
                <w:color w:val="000000"/>
                <w:lang w:eastAsia="fo-FO"/>
              </w:rPr>
            </w:pPr>
            <w:r w:rsidRPr="00790516">
              <w:rPr>
                <w:rFonts w:eastAsia="Times New Roman" w:cstheme="minorHAnsi"/>
                <w:b/>
                <w:color w:val="000000"/>
                <w:lang w:eastAsia="fo-FO"/>
              </w:rPr>
              <w:t>Debitorrøkt</w:t>
            </w:r>
          </w:p>
        </w:tc>
        <w:tc>
          <w:tcPr>
            <w:tcW w:w="6520" w:type="dxa"/>
            <w:shd w:val="clear" w:color="auto" w:fill="auto"/>
            <w:noWrap/>
            <w:hideMark/>
          </w:tcPr>
          <w:p w:rsidR="005C615D" w:rsidRPr="00790516" w:rsidRDefault="004D6AED" w:rsidP="00F835E1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fo-FO"/>
              </w:rPr>
            </w:pPr>
            <w:r w:rsidRPr="00CF7161">
              <w:rPr>
                <w:rFonts w:eastAsia="Times New Roman" w:cstheme="minorHAnsi"/>
                <w:color w:val="0070C0"/>
                <w:lang w:eastAsia="fo-FO"/>
              </w:rPr>
              <w:t>Roknskaparleiðarin</w:t>
            </w:r>
            <w:r w:rsidR="00F65653">
              <w:rPr>
                <w:rFonts w:eastAsia="Times New Roman" w:cstheme="minorHAnsi"/>
                <w:color w:val="000000"/>
                <w:lang w:eastAsia="fo-FO"/>
              </w:rPr>
              <w:t xml:space="preserve"> </w:t>
            </w:r>
            <w:r w:rsidR="006B77DF">
              <w:rPr>
                <w:rFonts w:eastAsia="Times New Roman" w:cstheme="minorHAnsi"/>
                <w:color w:val="000000"/>
                <w:lang w:eastAsia="fo-FO"/>
              </w:rPr>
              <w:t xml:space="preserve">hevur eftirlit við, at debetorar rinda til tíðina </w:t>
            </w:r>
            <w:r w:rsidR="006B77DF" w:rsidRPr="00CF7161">
              <w:rPr>
                <w:rFonts w:eastAsia="Times New Roman" w:cstheme="minorHAnsi"/>
                <w:color w:val="0070C0"/>
                <w:lang w:eastAsia="fo-FO"/>
              </w:rPr>
              <w:t>og um neyðugt, at mál verða send til advokat at verða kravd inn</w:t>
            </w:r>
            <w:r w:rsidR="00840508" w:rsidRPr="00CF7161">
              <w:rPr>
                <w:rFonts w:eastAsia="Times New Roman" w:cstheme="minorHAnsi"/>
                <w:color w:val="0070C0"/>
                <w:lang w:eastAsia="fo-FO"/>
              </w:rPr>
              <w:t>.</w:t>
            </w:r>
          </w:p>
        </w:tc>
      </w:tr>
      <w:tr w:rsidR="005C615D" w:rsidRPr="00790516" w:rsidTr="00B2600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C615D" w:rsidRPr="00790516" w:rsidRDefault="005C615D" w:rsidP="003B216C">
            <w:pPr>
              <w:spacing w:before="60" w:after="60" w:line="240" w:lineRule="auto"/>
              <w:rPr>
                <w:rFonts w:eastAsia="Times New Roman" w:cstheme="minorHAnsi"/>
                <w:b/>
                <w:color w:val="000000"/>
                <w:lang w:eastAsia="fo-FO"/>
              </w:rPr>
            </w:pPr>
            <w:r w:rsidRPr="00790516">
              <w:rPr>
                <w:rFonts w:eastAsia="Times New Roman" w:cstheme="minorHAnsi"/>
                <w:b/>
                <w:color w:val="000000"/>
                <w:lang w:eastAsia="fo-FO"/>
              </w:rPr>
              <w:t>Ábyrgd av roknskaparskjølunum</w:t>
            </w:r>
          </w:p>
        </w:tc>
        <w:tc>
          <w:tcPr>
            <w:tcW w:w="6520" w:type="dxa"/>
            <w:shd w:val="clear" w:color="auto" w:fill="auto"/>
            <w:noWrap/>
            <w:hideMark/>
          </w:tcPr>
          <w:p w:rsidR="005C615D" w:rsidRPr="00790516" w:rsidRDefault="00E7568D" w:rsidP="00E7568D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fo-FO"/>
              </w:rPr>
            </w:pPr>
            <w:r>
              <w:rPr>
                <w:rFonts w:eastAsia="Times New Roman" w:cstheme="minorHAnsi"/>
                <w:color w:val="0070C0"/>
                <w:lang w:eastAsia="fo-FO"/>
              </w:rPr>
              <w:t xml:space="preserve">Skrivarin </w:t>
            </w:r>
            <w:r w:rsidR="003B216C">
              <w:rPr>
                <w:rFonts w:eastAsia="Times New Roman" w:cstheme="minorHAnsi"/>
                <w:color w:val="000000"/>
                <w:lang w:eastAsia="fo-FO"/>
              </w:rPr>
              <w:t>skipar fyri at goyma roknskaparskjøl</w:t>
            </w:r>
            <w:r w:rsidR="00840508">
              <w:rPr>
                <w:rFonts w:eastAsia="Times New Roman" w:cstheme="minorHAnsi"/>
                <w:color w:val="000000"/>
                <w:lang w:eastAsia="fo-FO"/>
              </w:rPr>
              <w:t>.</w:t>
            </w:r>
          </w:p>
        </w:tc>
      </w:tr>
      <w:tr w:rsidR="005C615D" w:rsidRPr="00790516" w:rsidTr="00AF3A9B">
        <w:trPr>
          <w:trHeight w:val="300"/>
        </w:trPr>
        <w:tc>
          <w:tcPr>
            <w:tcW w:w="2567" w:type="dxa"/>
            <w:shd w:val="clear" w:color="auto" w:fill="auto"/>
            <w:noWrap/>
            <w:hideMark/>
          </w:tcPr>
          <w:p w:rsidR="005C615D" w:rsidRPr="00790516" w:rsidRDefault="005C615D" w:rsidP="00AF3A9B">
            <w:pPr>
              <w:spacing w:before="60" w:after="60" w:line="240" w:lineRule="auto"/>
              <w:rPr>
                <w:rFonts w:eastAsia="Times New Roman" w:cstheme="minorHAnsi"/>
                <w:b/>
                <w:color w:val="000000"/>
                <w:lang w:eastAsia="fo-FO"/>
              </w:rPr>
            </w:pPr>
            <w:r w:rsidRPr="00790516">
              <w:rPr>
                <w:rFonts w:eastAsia="Times New Roman" w:cstheme="minorHAnsi"/>
                <w:b/>
                <w:color w:val="000000"/>
                <w:lang w:eastAsia="fo-FO"/>
              </w:rPr>
              <w:t>Ábyrgd av at føra yvirlit yvir innbúgv o.t.</w:t>
            </w:r>
          </w:p>
        </w:tc>
        <w:tc>
          <w:tcPr>
            <w:tcW w:w="6520" w:type="dxa"/>
            <w:shd w:val="clear" w:color="auto" w:fill="auto"/>
            <w:noWrap/>
            <w:hideMark/>
          </w:tcPr>
          <w:p w:rsidR="005C615D" w:rsidRPr="0025310D" w:rsidRDefault="0025310D" w:rsidP="00525F24">
            <w:pPr>
              <w:spacing w:before="60" w:after="60" w:line="240" w:lineRule="auto"/>
              <w:rPr>
                <w:rFonts w:eastAsia="Times New Roman" w:cstheme="minorHAnsi"/>
                <w:color w:val="215868" w:themeColor="accent5" w:themeShade="80"/>
                <w:lang w:eastAsia="fo-FO"/>
              </w:rPr>
            </w:pPr>
            <w:r w:rsidRPr="00CF7161">
              <w:rPr>
                <w:rFonts w:eastAsia="Times New Roman" w:cstheme="minorHAnsi"/>
                <w:color w:val="0070C0"/>
                <w:lang w:eastAsia="fo-FO"/>
              </w:rPr>
              <w:t>Hvør stovns/deildarleiðari</w:t>
            </w:r>
            <w:r w:rsidRPr="0025310D">
              <w:rPr>
                <w:rFonts w:eastAsia="Times New Roman" w:cstheme="minorHAnsi"/>
                <w:color w:val="215868" w:themeColor="accent5" w:themeShade="80"/>
                <w:lang w:eastAsia="fo-FO"/>
              </w:rPr>
              <w:t xml:space="preserve"> </w:t>
            </w:r>
            <w:r w:rsidRPr="00856535">
              <w:rPr>
                <w:rFonts w:eastAsia="Times New Roman" w:cstheme="minorHAnsi"/>
                <w:lang w:eastAsia="fo-FO"/>
              </w:rPr>
              <w:t>hevur ábyrgd av at føra yvirlit yvir innbúgv o.t.l.</w:t>
            </w:r>
            <w:r>
              <w:rPr>
                <w:rFonts w:eastAsia="Times New Roman" w:cstheme="minorHAnsi"/>
                <w:color w:val="215868" w:themeColor="accent5" w:themeShade="80"/>
                <w:lang w:eastAsia="fo-FO"/>
              </w:rPr>
              <w:t xml:space="preserve"> </w:t>
            </w:r>
            <w:r w:rsidRPr="00B7446F">
              <w:rPr>
                <w:rFonts w:eastAsia="Times New Roman" w:cstheme="minorHAnsi"/>
                <w:color w:val="0070C0"/>
                <w:lang w:eastAsia="fo-FO"/>
              </w:rPr>
              <w:t xml:space="preserve">á sínum </w:t>
            </w:r>
            <w:r w:rsidR="00525F24">
              <w:rPr>
                <w:rFonts w:eastAsia="Times New Roman" w:cstheme="minorHAnsi"/>
                <w:color w:val="0070C0"/>
                <w:lang w:eastAsia="fo-FO"/>
              </w:rPr>
              <w:t>rakstrarøki</w:t>
            </w:r>
            <w:r w:rsidRPr="00B7446F">
              <w:rPr>
                <w:rFonts w:eastAsia="Times New Roman" w:cstheme="minorHAnsi"/>
                <w:color w:val="0070C0"/>
                <w:lang w:eastAsia="fo-FO"/>
              </w:rPr>
              <w:t>.</w:t>
            </w:r>
            <w:r>
              <w:rPr>
                <w:rFonts w:eastAsia="Times New Roman" w:cstheme="minorHAnsi"/>
                <w:color w:val="215868" w:themeColor="accent5" w:themeShade="80"/>
                <w:lang w:eastAsia="fo-FO"/>
              </w:rPr>
              <w:t xml:space="preserve"> </w:t>
            </w:r>
            <w:r w:rsidRPr="00856535">
              <w:rPr>
                <w:rFonts w:eastAsia="Times New Roman" w:cstheme="minorHAnsi"/>
                <w:lang w:eastAsia="fo-FO"/>
              </w:rPr>
              <w:t>Yvirlitini</w:t>
            </w:r>
            <w:r>
              <w:rPr>
                <w:rFonts w:eastAsia="Times New Roman" w:cstheme="minorHAnsi"/>
                <w:color w:val="215868" w:themeColor="accent5" w:themeShade="80"/>
                <w:lang w:eastAsia="fo-FO"/>
              </w:rPr>
              <w:t xml:space="preserve"> </w:t>
            </w:r>
            <w:r w:rsidRPr="00856535">
              <w:rPr>
                <w:rFonts w:eastAsia="Times New Roman" w:cstheme="minorHAnsi"/>
                <w:lang w:eastAsia="fo-FO"/>
              </w:rPr>
              <w:t>verða samlað og skrásett av</w:t>
            </w:r>
            <w:r>
              <w:rPr>
                <w:rFonts w:eastAsia="Times New Roman" w:cstheme="minorHAnsi"/>
                <w:color w:val="215868" w:themeColor="accent5" w:themeShade="80"/>
                <w:lang w:eastAsia="fo-FO"/>
              </w:rPr>
              <w:t xml:space="preserve"> </w:t>
            </w:r>
            <w:r w:rsidRPr="00B7446F">
              <w:rPr>
                <w:rFonts w:eastAsia="Times New Roman" w:cstheme="minorHAnsi"/>
                <w:color w:val="0070C0"/>
                <w:lang w:eastAsia="fo-FO"/>
              </w:rPr>
              <w:t>roknskaparleiðaranum.</w:t>
            </w:r>
          </w:p>
        </w:tc>
      </w:tr>
      <w:tr w:rsidR="005C615D" w:rsidRPr="00790516" w:rsidTr="00B2600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C615D" w:rsidRPr="00790516" w:rsidRDefault="005C615D" w:rsidP="00004828">
            <w:pPr>
              <w:spacing w:before="60" w:after="60" w:line="240" w:lineRule="auto"/>
              <w:rPr>
                <w:rFonts w:eastAsia="Times New Roman" w:cstheme="minorHAnsi"/>
                <w:b/>
                <w:color w:val="000000"/>
                <w:lang w:eastAsia="fo-FO"/>
              </w:rPr>
            </w:pPr>
            <w:r w:rsidRPr="00790516">
              <w:rPr>
                <w:rFonts w:eastAsia="Times New Roman" w:cstheme="minorHAnsi"/>
                <w:b/>
                <w:color w:val="000000"/>
                <w:lang w:eastAsia="fo-FO"/>
              </w:rPr>
              <w:t>Postmóttøka</w:t>
            </w:r>
          </w:p>
        </w:tc>
        <w:tc>
          <w:tcPr>
            <w:tcW w:w="6520" w:type="dxa"/>
            <w:shd w:val="clear" w:color="auto" w:fill="auto"/>
            <w:noWrap/>
            <w:hideMark/>
          </w:tcPr>
          <w:p w:rsidR="005C615D" w:rsidRPr="00790516" w:rsidRDefault="00EA4B61" w:rsidP="00004828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fo-FO"/>
              </w:rPr>
            </w:pPr>
            <w:r>
              <w:rPr>
                <w:rFonts w:eastAsia="Times New Roman" w:cstheme="minorHAnsi"/>
                <w:color w:val="000000"/>
                <w:lang w:eastAsia="fo-FO"/>
              </w:rPr>
              <w:t>Roknskapa</w:t>
            </w:r>
            <w:r w:rsidR="00AF3A9B">
              <w:rPr>
                <w:rFonts w:eastAsia="Times New Roman" w:cstheme="minorHAnsi"/>
                <w:color w:val="000000"/>
                <w:lang w:eastAsia="fo-FO"/>
              </w:rPr>
              <w:t>rskjøl skulu ikki skrásetast í j</w:t>
            </w:r>
            <w:r>
              <w:rPr>
                <w:rFonts w:eastAsia="Times New Roman" w:cstheme="minorHAnsi"/>
                <w:color w:val="000000"/>
                <w:lang w:eastAsia="fo-FO"/>
              </w:rPr>
              <w:t>ournalini.</w:t>
            </w:r>
          </w:p>
        </w:tc>
      </w:tr>
      <w:tr w:rsidR="005C615D" w:rsidRPr="00790516" w:rsidTr="00B2600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C615D" w:rsidRPr="00790516" w:rsidRDefault="005C615D" w:rsidP="00004828">
            <w:pPr>
              <w:spacing w:before="60" w:after="60" w:line="240" w:lineRule="auto"/>
              <w:rPr>
                <w:rFonts w:eastAsia="Times New Roman" w:cstheme="minorHAnsi"/>
                <w:b/>
                <w:color w:val="000000"/>
                <w:lang w:eastAsia="fo-FO"/>
              </w:rPr>
            </w:pPr>
            <w:r w:rsidRPr="00790516">
              <w:rPr>
                <w:rFonts w:eastAsia="Times New Roman" w:cstheme="minorHAnsi"/>
                <w:b/>
                <w:color w:val="000000"/>
                <w:lang w:eastAsia="fo-FO"/>
              </w:rPr>
              <w:t>Innanvirkis roknskapargóðken</w:t>
            </w:r>
            <w:r w:rsidR="0025310D">
              <w:rPr>
                <w:rFonts w:eastAsia="Times New Roman" w:cstheme="minorHAnsi"/>
                <w:b/>
                <w:color w:val="000000"/>
                <w:lang w:eastAsia="fo-FO"/>
              </w:rPr>
              <w:t>n</w:t>
            </w:r>
            <w:r w:rsidRPr="00790516">
              <w:rPr>
                <w:rFonts w:eastAsia="Times New Roman" w:cstheme="minorHAnsi"/>
                <w:b/>
                <w:color w:val="000000"/>
                <w:lang w:eastAsia="fo-FO"/>
              </w:rPr>
              <w:t>ing</w:t>
            </w:r>
          </w:p>
        </w:tc>
        <w:tc>
          <w:tcPr>
            <w:tcW w:w="6520" w:type="dxa"/>
            <w:shd w:val="clear" w:color="auto" w:fill="auto"/>
            <w:noWrap/>
            <w:hideMark/>
          </w:tcPr>
          <w:p w:rsidR="005C615D" w:rsidRPr="00790516" w:rsidRDefault="00F65653" w:rsidP="00AF3A9B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fo-FO"/>
              </w:rPr>
            </w:pPr>
            <w:r w:rsidRPr="00580E84">
              <w:rPr>
                <w:rFonts w:eastAsia="Times New Roman" w:cstheme="minorHAnsi"/>
                <w:color w:val="0070C0"/>
                <w:lang w:eastAsia="fo-FO"/>
              </w:rPr>
              <w:t>Borgarstjórin</w:t>
            </w:r>
            <w:r w:rsidR="003B216C" w:rsidRPr="00580E84">
              <w:rPr>
                <w:rFonts w:eastAsia="Times New Roman" w:cstheme="minorHAnsi"/>
                <w:color w:val="0070C0"/>
                <w:lang w:eastAsia="fo-FO"/>
              </w:rPr>
              <w:t xml:space="preserve"> </w:t>
            </w:r>
            <w:r w:rsidR="003B216C">
              <w:rPr>
                <w:rFonts w:eastAsia="Times New Roman" w:cstheme="minorHAnsi"/>
                <w:color w:val="000000"/>
                <w:lang w:eastAsia="fo-FO"/>
              </w:rPr>
              <w:t xml:space="preserve">góðkennir mánaðarliga roknskapin mótvegis </w:t>
            </w:r>
            <w:r w:rsidR="004D6AED">
              <w:rPr>
                <w:rFonts w:eastAsia="Times New Roman" w:cstheme="minorHAnsi"/>
                <w:color w:val="0070C0"/>
                <w:lang w:eastAsia="fo-FO"/>
              </w:rPr>
              <w:t>roknskaparleiðaranum</w:t>
            </w:r>
            <w:r w:rsidR="00AF3A9B">
              <w:rPr>
                <w:rFonts w:eastAsia="Times New Roman" w:cstheme="minorHAnsi"/>
                <w:color w:val="0070C0"/>
                <w:lang w:eastAsia="fo-FO"/>
              </w:rPr>
              <w:t>,</w:t>
            </w:r>
            <w:r w:rsidR="003B216C">
              <w:rPr>
                <w:rFonts w:eastAsia="Times New Roman" w:cstheme="minorHAnsi"/>
                <w:color w:val="000000"/>
                <w:lang w:eastAsia="fo-FO"/>
              </w:rPr>
              <w:t xml:space="preserve"> sambært innanhýsis mannagongd</w:t>
            </w:r>
            <w:r w:rsidR="00840508">
              <w:rPr>
                <w:rFonts w:eastAsia="Times New Roman" w:cstheme="minorHAnsi"/>
                <w:color w:val="000000"/>
                <w:lang w:eastAsia="fo-FO"/>
              </w:rPr>
              <w:t>.</w:t>
            </w:r>
          </w:p>
        </w:tc>
      </w:tr>
      <w:tr w:rsidR="005C615D" w:rsidRPr="00790516" w:rsidTr="00B2600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C615D" w:rsidRPr="00790516" w:rsidRDefault="005C615D" w:rsidP="00004828">
            <w:pPr>
              <w:spacing w:before="60" w:after="60" w:line="240" w:lineRule="auto"/>
              <w:rPr>
                <w:rFonts w:eastAsia="Times New Roman" w:cstheme="minorHAnsi"/>
                <w:b/>
                <w:color w:val="000000"/>
                <w:lang w:eastAsia="fo-FO"/>
              </w:rPr>
            </w:pPr>
            <w:r w:rsidRPr="00790516">
              <w:rPr>
                <w:rFonts w:eastAsia="Times New Roman" w:cstheme="minorHAnsi"/>
                <w:b/>
                <w:color w:val="000000"/>
                <w:lang w:eastAsia="fo-FO"/>
              </w:rPr>
              <w:t>Atgongdstýring til Búskaparskipan landsins</w:t>
            </w:r>
          </w:p>
        </w:tc>
        <w:tc>
          <w:tcPr>
            <w:tcW w:w="6520" w:type="dxa"/>
            <w:shd w:val="clear" w:color="auto" w:fill="auto"/>
            <w:noWrap/>
            <w:hideMark/>
          </w:tcPr>
          <w:p w:rsidR="005C615D" w:rsidRPr="00790516" w:rsidRDefault="003B216C" w:rsidP="004D6AED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fo-FO"/>
              </w:rPr>
            </w:pPr>
            <w:r>
              <w:rPr>
                <w:rFonts w:eastAsia="Times New Roman" w:cstheme="minorHAnsi"/>
                <w:color w:val="000000"/>
                <w:lang w:eastAsia="fo-FO"/>
              </w:rPr>
              <w:t>Atgongdstýringin fer fram sambær</w:t>
            </w:r>
            <w:r w:rsidR="0091221D">
              <w:rPr>
                <w:rFonts w:eastAsia="Times New Roman" w:cstheme="minorHAnsi"/>
                <w:color w:val="000000"/>
                <w:lang w:eastAsia="fo-FO"/>
              </w:rPr>
              <w:t xml:space="preserve">t hesi roknskaparreglugerð </w:t>
            </w:r>
            <w:r>
              <w:rPr>
                <w:rFonts w:eastAsia="Times New Roman" w:cstheme="minorHAnsi"/>
                <w:color w:val="000000"/>
                <w:lang w:eastAsia="fo-FO"/>
              </w:rPr>
              <w:t xml:space="preserve">og sambært forskriftum frá </w:t>
            </w:r>
            <w:r w:rsidRPr="00471223">
              <w:rPr>
                <w:rFonts w:eastAsia="Times New Roman" w:cstheme="minorHAnsi"/>
                <w:lang w:eastAsia="fo-FO"/>
              </w:rPr>
              <w:t>Føroya Gjaldstovu.</w:t>
            </w:r>
            <w:r w:rsidR="00F65653">
              <w:rPr>
                <w:rFonts w:eastAsia="Times New Roman" w:cstheme="minorHAnsi"/>
                <w:color w:val="000000"/>
                <w:lang w:eastAsia="fo-FO"/>
              </w:rPr>
              <w:t xml:space="preserve"> </w:t>
            </w:r>
            <w:r w:rsidR="004D6AED">
              <w:rPr>
                <w:rFonts w:eastAsia="Times New Roman" w:cstheme="minorHAnsi"/>
                <w:color w:val="0070C0"/>
                <w:lang w:eastAsia="fo-FO"/>
              </w:rPr>
              <w:t>Roknskaparleiðarin</w:t>
            </w:r>
            <w:r>
              <w:rPr>
                <w:rFonts w:eastAsia="Times New Roman" w:cstheme="minorHAnsi"/>
                <w:color w:val="000000"/>
                <w:lang w:eastAsia="fo-FO"/>
              </w:rPr>
              <w:t xml:space="preserve"> hevur hesa uppgávu um hendi</w:t>
            </w:r>
            <w:r w:rsidR="00840508">
              <w:rPr>
                <w:rFonts w:eastAsia="Times New Roman" w:cstheme="minorHAnsi"/>
                <w:color w:val="000000"/>
                <w:lang w:eastAsia="fo-FO"/>
              </w:rPr>
              <w:t>.</w:t>
            </w:r>
            <w:r>
              <w:rPr>
                <w:rFonts w:eastAsia="Times New Roman" w:cstheme="minorHAnsi"/>
                <w:color w:val="000000"/>
                <w:lang w:eastAsia="fo-FO"/>
              </w:rPr>
              <w:t xml:space="preserve"> </w:t>
            </w:r>
          </w:p>
        </w:tc>
      </w:tr>
      <w:tr w:rsidR="005C615D" w:rsidRPr="00790516" w:rsidTr="00B2600A">
        <w:trPr>
          <w:trHeight w:val="300"/>
        </w:trPr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5C615D" w:rsidRPr="00790516" w:rsidRDefault="005C615D" w:rsidP="00004828">
            <w:pPr>
              <w:spacing w:before="60" w:after="60" w:line="240" w:lineRule="auto"/>
              <w:rPr>
                <w:rFonts w:eastAsia="Times New Roman" w:cstheme="minorHAnsi"/>
                <w:b/>
                <w:color w:val="000000"/>
                <w:lang w:eastAsia="fo-FO"/>
              </w:rPr>
            </w:pPr>
            <w:r w:rsidRPr="00790516">
              <w:rPr>
                <w:rFonts w:eastAsia="Times New Roman" w:cstheme="minorHAnsi"/>
                <w:b/>
                <w:color w:val="000000"/>
                <w:lang w:eastAsia="fo-FO"/>
              </w:rPr>
              <w:t>Dagføring av roknskaparreglugerð</w:t>
            </w:r>
          </w:p>
        </w:tc>
        <w:tc>
          <w:tcPr>
            <w:tcW w:w="6520" w:type="dxa"/>
            <w:shd w:val="clear" w:color="auto" w:fill="auto"/>
            <w:noWrap/>
            <w:hideMark/>
          </w:tcPr>
          <w:p w:rsidR="005C615D" w:rsidRPr="00790516" w:rsidRDefault="003B216C" w:rsidP="00004828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fo-FO"/>
              </w:rPr>
            </w:pPr>
            <w:r>
              <w:rPr>
                <w:rFonts w:eastAsia="Times New Roman" w:cstheme="minorHAnsi"/>
                <w:color w:val="000000"/>
                <w:lang w:eastAsia="fo-FO"/>
              </w:rPr>
              <w:t>Roknskaparreglugerðin verður umsitin av</w:t>
            </w:r>
            <w:r w:rsidRPr="0091221D">
              <w:rPr>
                <w:rFonts w:eastAsia="Times New Roman" w:cstheme="minorHAnsi"/>
                <w:color w:val="0070C0"/>
                <w:lang w:eastAsia="fo-FO"/>
              </w:rPr>
              <w:t xml:space="preserve"> </w:t>
            </w:r>
            <w:r w:rsidR="00AF3A9B">
              <w:rPr>
                <w:rFonts w:eastAsia="Times New Roman" w:cstheme="minorHAnsi"/>
                <w:color w:val="0070C0"/>
                <w:lang w:eastAsia="fo-FO"/>
              </w:rPr>
              <w:t>b</w:t>
            </w:r>
            <w:r w:rsidR="00F65653" w:rsidRPr="0091221D">
              <w:rPr>
                <w:rFonts w:eastAsia="Times New Roman" w:cstheme="minorHAnsi"/>
                <w:color w:val="0070C0"/>
                <w:lang w:eastAsia="fo-FO"/>
              </w:rPr>
              <w:t>orgarstjóranum</w:t>
            </w:r>
            <w:r w:rsidR="00F65653">
              <w:rPr>
                <w:rFonts w:eastAsia="Times New Roman" w:cstheme="minorHAnsi"/>
                <w:color w:val="FF0000"/>
                <w:lang w:eastAsia="fo-FO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fo-FO"/>
              </w:rPr>
              <w:t xml:space="preserve"> sambært ásetingu</w:t>
            </w:r>
            <w:r w:rsidR="00AF3A9B">
              <w:rPr>
                <w:rFonts w:eastAsia="Times New Roman" w:cstheme="minorHAnsi"/>
                <w:color w:val="000000"/>
                <w:lang w:eastAsia="fo-FO"/>
              </w:rPr>
              <w:t>nu</w:t>
            </w:r>
            <w:r>
              <w:rPr>
                <w:rFonts w:eastAsia="Times New Roman" w:cstheme="minorHAnsi"/>
                <w:color w:val="000000"/>
                <w:lang w:eastAsia="fo-FO"/>
              </w:rPr>
              <w:t>m í parti 1 omanfyri</w:t>
            </w:r>
            <w:r w:rsidR="00840508">
              <w:rPr>
                <w:rFonts w:eastAsia="Times New Roman" w:cstheme="minorHAnsi"/>
                <w:color w:val="000000"/>
                <w:lang w:eastAsia="fo-FO"/>
              </w:rPr>
              <w:t>.</w:t>
            </w:r>
          </w:p>
        </w:tc>
      </w:tr>
    </w:tbl>
    <w:p w:rsidR="00B7446F" w:rsidRDefault="00471223" w:rsidP="00B2600A">
      <w:pPr>
        <w:spacing w:before="60"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Tilvísing: fy</w:t>
      </w:r>
      <w:r w:rsidR="006F5ECA" w:rsidRPr="000A2EE4">
        <w:rPr>
          <w:rFonts w:cstheme="minorHAnsi"/>
          <w:sz w:val="20"/>
          <w:szCs w:val="20"/>
        </w:rPr>
        <w:t>lgiskjal A, sum vísir hvørjir hava um hendi ábyrgdarøkini og skjal B, sum vísir á undirskriftirnar hjá teimum, sum eru partar av roknskaparverkinum.</w:t>
      </w:r>
    </w:p>
    <w:p w:rsidR="006F5ECA" w:rsidRPr="00790516" w:rsidRDefault="006F5ECA" w:rsidP="003441E3">
      <w:pPr>
        <w:pStyle w:val="Heading1"/>
      </w:pPr>
      <w:bookmarkStart w:id="3" w:name="_Toc317250042"/>
      <w:r w:rsidRPr="00790516">
        <w:lastRenderedPageBreak/>
        <w:t xml:space="preserve">2. </w:t>
      </w:r>
      <w:r w:rsidRPr="003441E3">
        <w:t>ROKNSKAPARFRAMLØGA/-GÓÐKENNING</w:t>
      </w:r>
      <w:bookmarkEnd w:id="3"/>
    </w:p>
    <w:p w:rsidR="006F5ECA" w:rsidRPr="00790516" w:rsidRDefault="006F5ECA" w:rsidP="003441E3">
      <w:pPr>
        <w:pStyle w:val="Heading2"/>
      </w:pPr>
      <w:bookmarkStart w:id="4" w:name="_Toc317250043"/>
      <w:r w:rsidRPr="00790516">
        <w:t>2.1 Góðkenning av roknskapi</w:t>
      </w:r>
      <w:bookmarkEnd w:id="4"/>
    </w:p>
    <w:p w:rsidR="006F5ECA" w:rsidRPr="00E7568D" w:rsidRDefault="00F835E1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7568D">
        <w:rPr>
          <w:rFonts w:cstheme="minorHAnsi"/>
        </w:rPr>
        <w:t>Sambært kommunustýrislógini §38, stk.3, pkt. 4, hevur fíggjarnevndin ábyrgd av at at leggja grannskoðaðan roknskap saman við grannskoðanarfrágreiðingini fyri kommunustýrið til góðkenningar og undirskrivingar.</w:t>
      </w:r>
    </w:p>
    <w:p w:rsidR="00004828" w:rsidRPr="00790516" w:rsidRDefault="00004828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E7568D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bookmarkStart w:id="5" w:name="_Toc317250044"/>
      <w:r w:rsidRPr="003441E3">
        <w:rPr>
          <w:rStyle w:val="Heading2Char"/>
        </w:rPr>
        <w:t>2.2 Innanhýsis roknskapargóðkenning</w:t>
      </w:r>
      <w:bookmarkEnd w:id="5"/>
      <w:r w:rsidR="003441E3">
        <w:rPr>
          <w:rFonts w:cstheme="minorHAnsi"/>
          <w:b/>
          <w:bCs/>
        </w:rPr>
        <w:t xml:space="preserve">   </w:t>
      </w:r>
    </w:p>
    <w:p w:rsidR="006F5ECA" w:rsidRPr="00790516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0516">
        <w:rPr>
          <w:rFonts w:cstheme="minorHAnsi"/>
        </w:rPr>
        <w:t xml:space="preserve">Sum grundarlag undir formligu </w:t>
      </w:r>
      <w:r w:rsidR="0091221D">
        <w:rPr>
          <w:rFonts w:cstheme="minorHAnsi"/>
        </w:rPr>
        <w:t xml:space="preserve">roknskapargóðkenningini, </w:t>
      </w:r>
      <w:r w:rsidRPr="00790516">
        <w:rPr>
          <w:rFonts w:cstheme="minorHAnsi"/>
        </w:rPr>
        <w:t xml:space="preserve"> hevur </w:t>
      </w:r>
      <w:r w:rsidR="00525F24">
        <w:rPr>
          <w:rFonts w:cstheme="minorHAnsi"/>
          <w:color w:val="0070C0"/>
        </w:rPr>
        <w:t>fíggjarnevndin</w:t>
      </w:r>
      <w:r w:rsidRPr="00E5481D">
        <w:rPr>
          <w:rFonts w:cstheme="minorHAnsi"/>
          <w:color w:val="FF0000"/>
        </w:rPr>
        <w:t xml:space="preserve"> </w:t>
      </w:r>
      <w:r w:rsidRPr="00790516">
        <w:rPr>
          <w:rFonts w:cstheme="minorHAnsi"/>
        </w:rPr>
        <w:t>skipað eina innanvirkis</w:t>
      </w:r>
      <w:r w:rsidR="00004828" w:rsidRPr="00790516">
        <w:rPr>
          <w:rFonts w:cstheme="minorHAnsi"/>
        </w:rPr>
        <w:t xml:space="preserve"> </w:t>
      </w:r>
      <w:r w:rsidRPr="00790516">
        <w:rPr>
          <w:rFonts w:cstheme="minorHAnsi"/>
        </w:rPr>
        <w:t xml:space="preserve">roknskapargóðkenning. </w:t>
      </w:r>
      <w:r w:rsidR="00E5481D" w:rsidRPr="0091221D">
        <w:rPr>
          <w:rFonts w:cstheme="minorHAnsi"/>
          <w:color w:val="0070C0"/>
        </w:rPr>
        <w:t>Borgarstjórin</w:t>
      </w:r>
      <w:r w:rsidRPr="00790516">
        <w:rPr>
          <w:rFonts w:cstheme="minorHAnsi"/>
        </w:rPr>
        <w:t xml:space="preserve"> áteknar mánaðarroknskapin. Í átekningini liggur,</w:t>
      </w:r>
    </w:p>
    <w:p w:rsidR="00FE6146" w:rsidRPr="00790516" w:rsidRDefault="006F5ECA" w:rsidP="006F5E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0516">
        <w:rPr>
          <w:rFonts w:cstheme="minorHAnsi"/>
        </w:rPr>
        <w:t>at allar útreiðslur og inntøkur eru bókaðar</w:t>
      </w:r>
    </w:p>
    <w:p w:rsidR="00FE6146" w:rsidRPr="00790516" w:rsidRDefault="006F5ECA" w:rsidP="006F5E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0516">
        <w:rPr>
          <w:rFonts w:cstheme="minorHAnsi"/>
        </w:rPr>
        <w:t>at øll eftirlit og avstemmingar eru gjørdar, og at fíggjarstøðan stemmar</w:t>
      </w:r>
    </w:p>
    <w:p w:rsidR="00FE6146" w:rsidRPr="00790516" w:rsidRDefault="006F5ECA" w:rsidP="006F5E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90516">
        <w:rPr>
          <w:rFonts w:cstheme="minorHAnsi"/>
        </w:rPr>
        <w:t>at MVG-skylduga virksemið er skrásett, gjørt upp og avroknað</w:t>
      </w:r>
    </w:p>
    <w:p w:rsidR="00FE6146" w:rsidRPr="00471223" w:rsidRDefault="006F5ECA" w:rsidP="004712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1223">
        <w:rPr>
          <w:rFonts w:cstheme="minorHAnsi"/>
        </w:rPr>
        <w:t>at málsviðgerð er farin fram av eftirstøðum fyri seinasta skeið</w:t>
      </w:r>
    </w:p>
    <w:p w:rsidR="00FE6146" w:rsidRPr="00471223" w:rsidRDefault="006F5ECA" w:rsidP="006F5E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1223">
        <w:rPr>
          <w:rFonts w:cstheme="minorHAnsi"/>
        </w:rPr>
        <w:t>at yvirlit yvir innbúgv er dagfør</w:t>
      </w:r>
      <w:r w:rsidR="00E7568D">
        <w:rPr>
          <w:rFonts w:cstheme="minorHAnsi"/>
        </w:rPr>
        <w:t>t</w:t>
      </w:r>
    </w:p>
    <w:p w:rsidR="006F5ECA" w:rsidRPr="00FE6146" w:rsidRDefault="006F5ECA" w:rsidP="006F5E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6146">
        <w:rPr>
          <w:rFonts w:cstheme="minorHAnsi"/>
        </w:rPr>
        <w:t>at kontuavritini eru gjøgnumgingin við atliti til sjónligar feilir t.d. konteringar og upphæddir.</w:t>
      </w:r>
    </w:p>
    <w:p w:rsidR="00FE6146" w:rsidRDefault="00E7568D" w:rsidP="00FE61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 xml:space="preserve">at </w:t>
      </w:r>
      <w:r w:rsidR="00E5481D" w:rsidRPr="00525F24">
        <w:rPr>
          <w:rFonts w:cstheme="minorHAnsi"/>
          <w:color w:val="0070C0"/>
        </w:rPr>
        <w:t>stovns</w:t>
      </w:r>
      <w:r w:rsidRPr="00525F24">
        <w:rPr>
          <w:rFonts w:cstheme="minorHAnsi"/>
          <w:color w:val="0070C0"/>
        </w:rPr>
        <w:t>/deildar</w:t>
      </w:r>
      <w:r w:rsidR="006F5ECA" w:rsidRPr="00525F24">
        <w:rPr>
          <w:rFonts w:cstheme="minorHAnsi"/>
          <w:color w:val="0070C0"/>
        </w:rPr>
        <w:t>leiðararnir</w:t>
      </w:r>
      <w:r w:rsidR="006F5ECA" w:rsidRPr="00FE6146">
        <w:rPr>
          <w:rFonts w:cstheme="minorHAnsi"/>
        </w:rPr>
        <w:t xml:space="preserve"> hava </w:t>
      </w:r>
      <w:r w:rsidR="00471223">
        <w:rPr>
          <w:rFonts w:cstheme="minorHAnsi"/>
        </w:rPr>
        <w:t>kunnaðir um sítt rakstrarstað</w:t>
      </w:r>
    </w:p>
    <w:p w:rsidR="00FE6146" w:rsidRDefault="006F5ECA" w:rsidP="00FE614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FE6146">
        <w:rPr>
          <w:rFonts w:cstheme="minorHAnsi"/>
        </w:rPr>
        <w:t>at roknskaparskjøl eru upp á pláss eisini tey, sum eru grundarlagið undir skráseting av úbúnaði</w:t>
      </w:r>
    </w:p>
    <w:p w:rsidR="006F5ECA" w:rsidRPr="00471223" w:rsidRDefault="006F5ECA" w:rsidP="006F5EC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 w:rsidRPr="00471223">
        <w:rPr>
          <w:rFonts w:cstheme="minorHAnsi"/>
        </w:rPr>
        <w:t>at kontuúrritini fyri øll stovnsnummur eru gjøgnumgingin við tí fyri eyga at staðfesta møgulig</w:t>
      </w:r>
      <w:r w:rsidR="00FE6146" w:rsidRPr="00471223">
        <w:rPr>
          <w:rFonts w:cstheme="minorHAnsi"/>
        </w:rPr>
        <w:t xml:space="preserve"> </w:t>
      </w:r>
      <w:r w:rsidRPr="00471223">
        <w:rPr>
          <w:rFonts w:cstheme="minorHAnsi"/>
        </w:rPr>
        <w:t>bókingarmistøk.</w:t>
      </w:r>
      <w:r w:rsidR="00FE6146" w:rsidRPr="00471223">
        <w:rPr>
          <w:rFonts w:cstheme="minorHAnsi"/>
        </w:rPr>
        <w:t xml:space="preserve"> </w:t>
      </w:r>
      <w:r w:rsidRPr="00471223">
        <w:rPr>
          <w:rFonts w:cstheme="minorHAnsi"/>
        </w:rPr>
        <w:t xml:space="preserve"> Kannað er eftir:</w:t>
      </w:r>
    </w:p>
    <w:p w:rsidR="00FE6146" w:rsidRPr="00793A41" w:rsidRDefault="006F5ECA" w:rsidP="00FE61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793A41">
        <w:rPr>
          <w:rFonts w:cstheme="minorHAnsi"/>
        </w:rPr>
        <w:t>at alt sær vanligt út t.d. stødd á upphæddum, bókingarteksti og konteringar</w:t>
      </w:r>
    </w:p>
    <w:p w:rsidR="006F5ECA" w:rsidRPr="00793A41" w:rsidRDefault="006F5ECA" w:rsidP="006F5EC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793A41">
        <w:rPr>
          <w:rFonts w:cstheme="minorHAnsi"/>
        </w:rPr>
        <w:t>at tað ikki eru óvanligar deb</w:t>
      </w:r>
      <w:r w:rsidR="00793A41">
        <w:rPr>
          <w:rFonts w:cstheme="minorHAnsi"/>
        </w:rPr>
        <w:t xml:space="preserve">iteringar á inntøkukontum og </w:t>
      </w:r>
      <w:r w:rsidRPr="00793A41">
        <w:rPr>
          <w:rFonts w:cstheme="minorHAnsi"/>
        </w:rPr>
        <w:t>óvanligar krediteringar á</w:t>
      </w:r>
      <w:r w:rsidR="00FE6146" w:rsidRPr="00793A41">
        <w:rPr>
          <w:rFonts w:cstheme="minorHAnsi"/>
        </w:rPr>
        <w:t xml:space="preserve"> </w:t>
      </w:r>
      <w:r w:rsidRPr="00793A41">
        <w:rPr>
          <w:rFonts w:cstheme="minorHAnsi"/>
        </w:rPr>
        <w:t>útreiðslukontum</w:t>
      </w:r>
    </w:p>
    <w:p w:rsidR="00FE6146" w:rsidRPr="00793A41" w:rsidRDefault="006F5ECA" w:rsidP="006F5EC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793A41">
        <w:rPr>
          <w:rFonts w:cstheme="minorHAnsi"/>
        </w:rPr>
        <w:t>at sald</w:t>
      </w:r>
      <w:r w:rsidR="00471223" w:rsidRPr="00793A41">
        <w:rPr>
          <w:rFonts w:cstheme="minorHAnsi"/>
        </w:rPr>
        <w:t>ur á avstemmingarkontu</w:t>
      </w:r>
      <w:r w:rsidR="00793A41" w:rsidRPr="00793A41">
        <w:rPr>
          <w:rFonts w:cstheme="minorHAnsi"/>
        </w:rPr>
        <w:t>m</w:t>
      </w:r>
      <w:r w:rsidR="00471223" w:rsidRPr="00793A41">
        <w:rPr>
          <w:rFonts w:cstheme="minorHAnsi"/>
        </w:rPr>
        <w:t xml:space="preserve"> eru ílagi</w:t>
      </w:r>
    </w:p>
    <w:p w:rsidR="00FE6146" w:rsidRPr="00E7568D" w:rsidRDefault="006F5ECA" w:rsidP="006F5EC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E7568D">
        <w:rPr>
          <w:rFonts w:cstheme="minorHAnsi"/>
        </w:rPr>
        <w:t>hvørjum mótuli bókingarnar koma frá</w:t>
      </w:r>
      <w:r w:rsidR="00E7568D">
        <w:rPr>
          <w:rFonts w:cstheme="minorHAnsi"/>
        </w:rPr>
        <w:t xml:space="preserve"> (debet, finans)</w:t>
      </w:r>
    </w:p>
    <w:p w:rsidR="00FE6146" w:rsidRPr="00793A41" w:rsidRDefault="006F5ECA" w:rsidP="006F5EC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793A41">
        <w:rPr>
          <w:rFonts w:cstheme="minorHAnsi"/>
        </w:rPr>
        <w:t>um saldurnar líkjast árinum frammanundan</w:t>
      </w:r>
    </w:p>
    <w:p w:rsidR="00FE6146" w:rsidRPr="00793A41" w:rsidRDefault="006F5ECA" w:rsidP="006F5EC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/>
        <w:rPr>
          <w:rFonts w:cstheme="minorHAnsi"/>
        </w:rPr>
      </w:pPr>
      <w:r w:rsidRPr="00793A41">
        <w:rPr>
          <w:rFonts w:cstheme="minorHAnsi"/>
        </w:rPr>
        <w:t>um munandi rættingar ella umbókingar</w:t>
      </w:r>
      <w:r w:rsidR="00FE6146" w:rsidRPr="00793A41">
        <w:rPr>
          <w:rFonts w:cstheme="minorHAnsi"/>
        </w:rPr>
        <w:t xml:space="preserve"> eru farnar fram, kanna hví</w:t>
      </w:r>
      <w:r w:rsidR="00793A41">
        <w:rPr>
          <w:rFonts w:cstheme="minorHAnsi"/>
        </w:rPr>
        <w:t>.</w:t>
      </w:r>
    </w:p>
    <w:p w:rsidR="003B1CD1" w:rsidRPr="003B1CD1" w:rsidRDefault="003B1CD1" w:rsidP="006F5ECA">
      <w:pPr>
        <w:rPr>
          <w:rFonts w:cstheme="minorHAnsi"/>
          <w:sz w:val="8"/>
          <w:szCs w:val="8"/>
        </w:rPr>
      </w:pPr>
    </w:p>
    <w:p w:rsidR="006F5ECA" w:rsidRPr="00004828" w:rsidRDefault="006F5ECA" w:rsidP="006F5ECA">
      <w:pPr>
        <w:rPr>
          <w:rFonts w:cstheme="minorHAnsi"/>
        </w:rPr>
      </w:pPr>
      <w:r w:rsidRPr="00004828">
        <w:rPr>
          <w:rFonts w:cstheme="minorHAnsi"/>
        </w:rPr>
        <w:t xml:space="preserve">Átekningin skal verða avgreidd fyri </w:t>
      </w:r>
      <w:r w:rsidR="00793A41" w:rsidRPr="00793A41">
        <w:rPr>
          <w:rFonts w:cstheme="minorHAnsi"/>
        </w:rPr>
        <w:t>1</w:t>
      </w:r>
      <w:r w:rsidRPr="00793A41">
        <w:rPr>
          <w:rFonts w:cstheme="minorHAnsi"/>
        </w:rPr>
        <w:t>0</w:t>
      </w:r>
      <w:r w:rsidRPr="00004828">
        <w:rPr>
          <w:rFonts w:cstheme="minorHAnsi"/>
        </w:rPr>
        <w:t>. í hvørjum mánaði.</w:t>
      </w:r>
    </w:p>
    <w:p w:rsidR="00BB1DB7" w:rsidRDefault="00BB1DB7">
      <w:pPr>
        <w:rPr>
          <w:rFonts w:eastAsiaTheme="majorEastAsia" w:cstheme="majorBidi"/>
          <w:b/>
          <w:bCs/>
          <w:color w:val="262626" w:themeColor="text1" w:themeTint="D9"/>
          <w:sz w:val="24"/>
          <w:szCs w:val="28"/>
        </w:rPr>
      </w:pPr>
      <w:r>
        <w:br w:type="page"/>
      </w:r>
    </w:p>
    <w:p w:rsidR="006F5ECA" w:rsidRPr="00004828" w:rsidRDefault="006F5ECA" w:rsidP="000A2EE4">
      <w:pPr>
        <w:pStyle w:val="Heading1"/>
      </w:pPr>
      <w:bookmarkStart w:id="6" w:name="_Toc317250045"/>
      <w:r w:rsidRPr="00004828">
        <w:lastRenderedPageBreak/>
        <w:t>3. ÚTREIÐSLUR</w:t>
      </w:r>
      <w:bookmarkEnd w:id="6"/>
    </w:p>
    <w:p w:rsidR="006F5ECA" w:rsidRPr="00004828" w:rsidRDefault="006F5ECA" w:rsidP="000A2EE4">
      <w:pPr>
        <w:pStyle w:val="Heading2"/>
      </w:pPr>
      <w:bookmarkStart w:id="7" w:name="_Toc317250046"/>
      <w:r w:rsidRPr="00004828">
        <w:t>3.1 Góðkenning</w:t>
      </w:r>
      <w:bookmarkEnd w:id="7"/>
    </w:p>
    <w:p w:rsidR="006F5ECA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4828">
        <w:rPr>
          <w:rFonts w:cstheme="minorHAnsi"/>
        </w:rPr>
        <w:t>Útreiðsluskjøl o.t. skulu verða váttað av tí, sum hevur heimild at góðkenna. Í</w:t>
      </w:r>
      <w:r w:rsidR="00790516">
        <w:rPr>
          <w:rFonts w:cstheme="minorHAnsi"/>
        </w:rPr>
        <w:t xml:space="preserve"> </w:t>
      </w:r>
      <w:r w:rsidR="00FE6146">
        <w:rPr>
          <w:rFonts w:cstheme="minorHAnsi"/>
        </w:rPr>
        <w:t>g</w:t>
      </w:r>
      <w:r w:rsidRPr="00004828">
        <w:rPr>
          <w:rFonts w:cstheme="minorHAnsi"/>
        </w:rPr>
        <w:t>óðkenningarátekningini</w:t>
      </w:r>
      <w:r w:rsidR="00FE6146">
        <w:rPr>
          <w:rFonts w:cstheme="minorHAnsi"/>
        </w:rPr>
        <w:t xml:space="preserve"> </w:t>
      </w:r>
      <w:r w:rsidRPr="00004828">
        <w:rPr>
          <w:rFonts w:cstheme="minorHAnsi"/>
        </w:rPr>
        <w:t>liggur, at vøran/tænastan er móttikin sambært tí, sum er avtalað viðvíkjandi nøgd, góðsku og prísi, og</w:t>
      </w:r>
      <w:r w:rsidR="00FE6146">
        <w:rPr>
          <w:rFonts w:cstheme="minorHAnsi"/>
        </w:rPr>
        <w:t xml:space="preserve"> </w:t>
      </w:r>
      <w:r w:rsidRPr="00004828">
        <w:rPr>
          <w:rFonts w:cstheme="minorHAnsi"/>
        </w:rPr>
        <w:t>at skjalið er konterað og tilskilað er tíðarskeiðið, sum skrásetingin skal fara fram.</w:t>
      </w:r>
    </w:p>
    <w:p w:rsidR="00FE6146" w:rsidRPr="00004828" w:rsidRDefault="00FE6146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E6146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D3623E">
        <w:rPr>
          <w:rFonts w:cstheme="minorHAnsi"/>
        </w:rPr>
        <w:t xml:space="preserve">Er talan um størri keyp, </w:t>
      </w:r>
      <w:r w:rsidR="00856535">
        <w:rPr>
          <w:rFonts w:cstheme="minorHAnsi"/>
        </w:rPr>
        <w:t>verður</w:t>
      </w:r>
      <w:r w:rsidRPr="00D3623E">
        <w:rPr>
          <w:rFonts w:cstheme="minorHAnsi"/>
        </w:rPr>
        <w:t xml:space="preserve"> miðað móti, at keypið byggir á tilboð. </w:t>
      </w:r>
      <w:r w:rsidRPr="00004828">
        <w:rPr>
          <w:rFonts w:cstheme="minorHAnsi"/>
        </w:rPr>
        <w:t>Verður</w:t>
      </w:r>
      <w:r w:rsidR="00FE6146">
        <w:rPr>
          <w:rFonts w:cstheme="minorHAnsi"/>
        </w:rPr>
        <w:t xml:space="preserve"> </w:t>
      </w:r>
      <w:r w:rsidRPr="00004828">
        <w:rPr>
          <w:rFonts w:cstheme="minorHAnsi"/>
        </w:rPr>
        <w:t>víkt frá hesi meginreglu, má viðkomandi, ið góðkennir, viðmerkja hetta á skjalið.</w:t>
      </w:r>
      <w:r w:rsidR="00D3623E" w:rsidRPr="00D3623E">
        <w:rPr>
          <w:rFonts w:cstheme="minorHAnsi"/>
          <w:color w:val="0070C0"/>
        </w:rPr>
        <w:t xml:space="preserve"> </w:t>
      </w:r>
    </w:p>
    <w:p w:rsidR="00B7446F" w:rsidRDefault="00B7446F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F5ECA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04828">
        <w:rPr>
          <w:rFonts w:cstheme="minorHAnsi"/>
        </w:rPr>
        <w:t xml:space="preserve">Meginreglan er, at </w:t>
      </w:r>
      <w:r w:rsidR="00D3623E" w:rsidRPr="00B7446F">
        <w:rPr>
          <w:rFonts w:cstheme="minorHAnsi"/>
          <w:color w:val="0070C0"/>
        </w:rPr>
        <w:t>stovns</w:t>
      </w:r>
      <w:r w:rsidR="00BB1DB7" w:rsidRPr="00B7446F">
        <w:rPr>
          <w:rFonts w:cstheme="minorHAnsi"/>
          <w:color w:val="0070C0"/>
        </w:rPr>
        <w:t>-</w:t>
      </w:r>
      <w:r w:rsidR="00E7568D" w:rsidRPr="00B7446F">
        <w:rPr>
          <w:rFonts w:cstheme="minorHAnsi"/>
          <w:color w:val="0070C0"/>
        </w:rPr>
        <w:t>/deildar</w:t>
      </w:r>
      <w:r w:rsidRPr="00B7446F">
        <w:rPr>
          <w:rFonts w:cstheme="minorHAnsi"/>
          <w:color w:val="0070C0"/>
        </w:rPr>
        <w:t>leiðararnir</w:t>
      </w:r>
      <w:r w:rsidRPr="00004828">
        <w:rPr>
          <w:rFonts w:cstheme="minorHAnsi"/>
        </w:rPr>
        <w:t xml:space="preserve"> góðkenna ætlaðu útreiðslurnar/inntøkurnar á</w:t>
      </w:r>
      <w:r w:rsidR="006426F5">
        <w:rPr>
          <w:rFonts w:cstheme="minorHAnsi"/>
        </w:rPr>
        <w:t xml:space="preserve"> sínum </w:t>
      </w:r>
      <w:r w:rsidR="006426F5" w:rsidRPr="00525F24">
        <w:rPr>
          <w:rFonts w:cstheme="minorHAnsi"/>
          <w:color w:val="0070C0"/>
        </w:rPr>
        <w:t>rakstrarøki</w:t>
      </w:r>
      <w:r w:rsidRPr="00004828">
        <w:rPr>
          <w:rFonts w:cstheme="minorHAnsi"/>
        </w:rPr>
        <w:t>,</w:t>
      </w:r>
      <w:r w:rsidR="00790516">
        <w:rPr>
          <w:rFonts w:cstheme="minorHAnsi"/>
        </w:rPr>
        <w:t xml:space="preserve"> </w:t>
      </w:r>
      <w:r w:rsidRPr="00004828">
        <w:rPr>
          <w:rFonts w:cstheme="minorHAnsi"/>
        </w:rPr>
        <w:t>sambært innanhýsis fíggjarætlan.</w:t>
      </w:r>
    </w:p>
    <w:p w:rsidR="00FE6146" w:rsidRPr="00004828" w:rsidRDefault="00FE6146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F5ECA" w:rsidRPr="00004828" w:rsidRDefault="006F5ECA" w:rsidP="0079051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6146">
        <w:rPr>
          <w:rFonts w:cstheme="minorHAnsi"/>
          <w:u w:val="single"/>
        </w:rPr>
        <w:t>Arbeiðstíð</w:t>
      </w:r>
      <w:r w:rsidRPr="00004828">
        <w:rPr>
          <w:rFonts w:cstheme="minorHAnsi"/>
        </w:rPr>
        <w:t xml:space="preserve">: </w:t>
      </w:r>
      <w:r w:rsidR="00D82E16">
        <w:rPr>
          <w:rFonts w:cstheme="minorHAnsi"/>
        </w:rPr>
        <w:t>Lønar</w:t>
      </w:r>
      <w:r w:rsidR="006426F5">
        <w:rPr>
          <w:rFonts w:cstheme="minorHAnsi"/>
        </w:rPr>
        <w:t>seðlar</w:t>
      </w:r>
      <w:r w:rsidRPr="00004828">
        <w:rPr>
          <w:rFonts w:cstheme="minorHAnsi"/>
        </w:rPr>
        <w:t xml:space="preserve"> </w:t>
      </w:r>
      <w:r w:rsidR="00D82E16">
        <w:rPr>
          <w:rFonts w:cstheme="minorHAnsi"/>
        </w:rPr>
        <w:t>eru</w:t>
      </w:r>
      <w:r w:rsidRPr="00004828">
        <w:rPr>
          <w:rFonts w:cstheme="minorHAnsi"/>
        </w:rPr>
        <w:t xml:space="preserve"> góðkend</w:t>
      </w:r>
      <w:r w:rsidR="00D82E16">
        <w:rPr>
          <w:rFonts w:cstheme="minorHAnsi"/>
        </w:rPr>
        <w:t>ir</w:t>
      </w:r>
      <w:r w:rsidRPr="00004828">
        <w:rPr>
          <w:rFonts w:cstheme="minorHAnsi"/>
        </w:rPr>
        <w:t xml:space="preserve"> av </w:t>
      </w:r>
      <w:r w:rsidR="00D3623E" w:rsidRPr="00B7446F">
        <w:rPr>
          <w:rFonts w:cstheme="minorHAnsi"/>
          <w:color w:val="0070C0"/>
        </w:rPr>
        <w:t>stovns</w:t>
      </w:r>
      <w:r w:rsidR="00BB1DB7" w:rsidRPr="00B7446F">
        <w:rPr>
          <w:rFonts w:cstheme="minorHAnsi"/>
          <w:color w:val="0070C0"/>
        </w:rPr>
        <w:t>-/deildar</w:t>
      </w:r>
      <w:r w:rsidR="00D3623E" w:rsidRPr="00B7446F">
        <w:rPr>
          <w:rFonts w:cstheme="minorHAnsi"/>
          <w:color w:val="0070C0"/>
        </w:rPr>
        <w:t>leiðararunum</w:t>
      </w:r>
      <w:r w:rsidR="00D3623E">
        <w:rPr>
          <w:rFonts w:cstheme="minorHAnsi"/>
          <w:color w:val="0070C0"/>
        </w:rPr>
        <w:t xml:space="preserve"> </w:t>
      </w:r>
      <w:r w:rsidR="00D3623E" w:rsidRPr="00004828">
        <w:rPr>
          <w:rFonts w:cstheme="minorHAnsi"/>
        </w:rPr>
        <w:t xml:space="preserve"> </w:t>
      </w:r>
      <w:r w:rsidRPr="00004828">
        <w:rPr>
          <w:rFonts w:cstheme="minorHAnsi"/>
        </w:rPr>
        <w:t>og flýggjað</w:t>
      </w:r>
      <w:r w:rsidR="00790516">
        <w:rPr>
          <w:rFonts w:cstheme="minorHAnsi"/>
        </w:rPr>
        <w:t xml:space="preserve"> </w:t>
      </w:r>
      <w:r w:rsidR="006426F5" w:rsidRPr="00B7446F">
        <w:rPr>
          <w:rFonts w:cstheme="minorHAnsi"/>
          <w:color w:val="0070C0"/>
        </w:rPr>
        <w:t>kommunuskrivstovuni</w:t>
      </w:r>
      <w:r w:rsidR="00BB1DB7" w:rsidRPr="00B7446F">
        <w:rPr>
          <w:rFonts w:cstheme="minorHAnsi"/>
          <w:color w:val="0070C0"/>
        </w:rPr>
        <w:t>.</w:t>
      </w:r>
      <w:r w:rsidRPr="00B7446F">
        <w:rPr>
          <w:rFonts w:cstheme="minorHAnsi"/>
          <w:color w:val="0070C0"/>
        </w:rPr>
        <w:t xml:space="preserve"> </w:t>
      </w:r>
    </w:p>
    <w:p w:rsidR="00790516" w:rsidRDefault="00790516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:rsidR="006F5ECA" w:rsidRPr="00D82E16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215868" w:themeColor="accent5" w:themeShade="80"/>
        </w:rPr>
      </w:pPr>
      <w:r w:rsidRPr="00FE6146">
        <w:rPr>
          <w:rFonts w:cstheme="minorHAnsi"/>
          <w:u w:val="single"/>
        </w:rPr>
        <w:t>Setan av starvsfólki</w:t>
      </w:r>
      <w:r w:rsidRPr="00004828">
        <w:rPr>
          <w:rFonts w:cstheme="minorHAnsi"/>
        </w:rPr>
        <w:t xml:space="preserve">: </w:t>
      </w:r>
      <w:r w:rsidR="00D82E16" w:rsidRPr="00D82E16">
        <w:rPr>
          <w:rFonts w:cstheme="minorHAnsi"/>
          <w:color w:val="215868" w:themeColor="accent5" w:themeShade="80"/>
        </w:rPr>
        <w:t xml:space="preserve">Sí </w:t>
      </w:r>
      <w:r w:rsidR="00D82E16" w:rsidRPr="00B7446F">
        <w:rPr>
          <w:rFonts w:cstheme="minorHAnsi"/>
          <w:color w:val="0070C0"/>
        </w:rPr>
        <w:t>starvsfólkaskipan kommununnar.</w:t>
      </w:r>
    </w:p>
    <w:p w:rsidR="00FE6146" w:rsidRDefault="00FE6146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F5ECA" w:rsidRPr="00D3623E" w:rsidRDefault="006F5ECA" w:rsidP="00D82E1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BB1DB7">
        <w:rPr>
          <w:rFonts w:cstheme="minorHAnsi"/>
          <w:u w:val="single"/>
        </w:rPr>
        <w:t>Yvirtíð</w:t>
      </w:r>
      <w:r w:rsidRPr="00BB1DB7">
        <w:rPr>
          <w:rFonts w:cstheme="minorHAnsi"/>
        </w:rPr>
        <w:t>:</w:t>
      </w:r>
      <w:r w:rsidRPr="00D82E16">
        <w:rPr>
          <w:rFonts w:cstheme="minorHAnsi"/>
          <w:color w:val="215868" w:themeColor="accent5" w:themeShade="80"/>
        </w:rPr>
        <w:t xml:space="preserve"> </w:t>
      </w:r>
      <w:r w:rsidR="00BB1DB7" w:rsidRPr="00B7446F">
        <w:rPr>
          <w:rFonts w:cstheme="minorHAnsi"/>
          <w:color w:val="0070C0"/>
        </w:rPr>
        <w:t xml:space="preserve">Stovns-/deildarleiðararnir </w:t>
      </w:r>
      <w:r w:rsidRPr="00B7446F">
        <w:rPr>
          <w:rFonts w:cstheme="minorHAnsi"/>
          <w:color w:val="0070C0"/>
        </w:rPr>
        <w:t>kunnu áleggja yvirtíð innanf</w:t>
      </w:r>
      <w:r w:rsidR="00BB1DB7" w:rsidRPr="00B7446F">
        <w:rPr>
          <w:rFonts w:cstheme="minorHAnsi"/>
          <w:color w:val="0070C0"/>
        </w:rPr>
        <w:t>yri lønarkarmin</w:t>
      </w:r>
      <w:r w:rsidR="00525F24">
        <w:rPr>
          <w:rFonts w:cstheme="minorHAnsi"/>
          <w:color w:val="0070C0"/>
        </w:rPr>
        <w:t xml:space="preserve"> í fíggjarætlanini fyri </w:t>
      </w:r>
      <w:r w:rsidR="00BB1DB7" w:rsidRPr="00B7446F">
        <w:rPr>
          <w:rFonts w:cstheme="minorHAnsi"/>
          <w:color w:val="0070C0"/>
        </w:rPr>
        <w:t xml:space="preserve"> teirra </w:t>
      </w:r>
      <w:r w:rsidR="00525F24">
        <w:rPr>
          <w:rFonts w:cstheme="minorHAnsi"/>
          <w:color w:val="0070C0"/>
        </w:rPr>
        <w:t>rakstrarøki</w:t>
      </w:r>
      <w:r w:rsidRPr="00B7446F">
        <w:rPr>
          <w:rFonts w:cstheme="minorHAnsi"/>
          <w:color w:val="0070C0"/>
        </w:rPr>
        <w:t>.</w:t>
      </w:r>
      <w:r w:rsidR="00790516" w:rsidRPr="00D82E16">
        <w:rPr>
          <w:rFonts w:cstheme="minorHAnsi"/>
          <w:color w:val="215868" w:themeColor="accent5" w:themeShade="80"/>
        </w:rPr>
        <w:t xml:space="preserve"> </w:t>
      </w:r>
    </w:p>
    <w:p w:rsidR="00FE6146" w:rsidRPr="00BB1DB7" w:rsidRDefault="00FE6146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B1DB7" w:rsidRPr="00B7446F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BB1DB7">
        <w:rPr>
          <w:rFonts w:cstheme="minorHAnsi"/>
          <w:u w:val="single"/>
        </w:rPr>
        <w:t>Ferðing</w:t>
      </w:r>
      <w:r w:rsidRPr="00BB1DB7">
        <w:rPr>
          <w:rFonts w:cstheme="minorHAnsi"/>
        </w:rPr>
        <w:t xml:space="preserve">: </w:t>
      </w:r>
      <w:r w:rsidR="00BB1DB7" w:rsidRPr="00B7446F">
        <w:rPr>
          <w:rFonts w:cstheme="minorHAnsi"/>
          <w:color w:val="0070C0"/>
        </w:rPr>
        <w:t xml:space="preserve">Kommunan brúkar landsins reglur um ferðaendurgjøld innan og uttanlands. Kommunan teknar trygging fyri ferðandi.  </w:t>
      </w:r>
    </w:p>
    <w:p w:rsidR="00BB1DB7" w:rsidRDefault="00BB1DB7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459BB" w:rsidRPr="00B7446F" w:rsidRDefault="00E459BB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BB1DB7">
        <w:rPr>
          <w:rFonts w:cstheme="minorHAnsi"/>
          <w:u w:val="single"/>
        </w:rPr>
        <w:t>Tænastur og sáttmálar</w:t>
      </w:r>
      <w:r w:rsidR="006F5ECA" w:rsidRPr="00E459BB">
        <w:rPr>
          <w:rFonts w:cstheme="minorHAnsi"/>
          <w:color w:val="215868" w:themeColor="accent5" w:themeShade="80"/>
        </w:rPr>
        <w:t xml:space="preserve">: </w:t>
      </w:r>
      <w:r w:rsidR="00BB1DB7" w:rsidRPr="00B7446F">
        <w:rPr>
          <w:rFonts w:cstheme="minorHAnsi"/>
          <w:color w:val="0070C0"/>
        </w:rPr>
        <w:t>Sát</w:t>
      </w:r>
      <w:r w:rsidRPr="00B7446F">
        <w:rPr>
          <w:rFonts w:cstheme="minorHAnsi"/>
          <w:color w:val="0070C0"/>
        </w:rPr>
        <w:t>tmálar og keyp av tænastum, s.s. telefon, edv, v.m., verða gjøgnumgingin árliga, við tí fyri eyga, at náa ein bíligari rakstur uttan, at trygdin tó verður sett til viks.</w:t>
      </w:r>
    </w:p>
    <w:p w:rsidR="00FE6146" w:rsidRDefault="00FE6146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3623E" w:rsidRPr="00D3623E" w:rsidRDefault="006F5ECA" w:rsidP="00D3623E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FE6146">
        <w:rPr>
          <w:rFonts w:cstheme="minorHAnsi"/>
          <w:u w:val="single"/>
        </w:rPr>
        <w:t>Fartelefonir, nýtsla</w:t>
      </w:r>
      <w:r w:rsidRPr="00004828">
        <w:rPr>
          <w:rFonts w:cstheme="minorHAnsi"/>
        </w:rPr>
        <w:t xml:space="preserve">: </w:t>
      </w:r>
      <w:r w:rsidR="00BB1DB7" w:rsidRPr="00B7446F">
        <w:rPr>
          <w:rFonts w:cstheme="minorHAnsi"/>
          <w:color w:val="0070C0"/>
        </w:rPr>
        <w:t>Stovns-/deildarl</w:t>
      </w:r>
      <w:r w:rsidRPr="00B7446F">
        <w:rPr>
          <w:rFonts w:cstheme="minorHAnsi"/>
          <w:color w:val="0070C0"/>
        </w:rPr>
        <w:t>eiðarin</w:t>
      </w:r>
      <w:r w:rsidRPr="00004828">
        <w:rPr>
          <w:rFonts w:cstheme="minorHAnsi"/>
        </w:rPr>
        <w:t xml:space="preserve"> skal mánaðarliga góðkenna nýtsluna av fartelefonum á sínum </w:t>
      </w:r>
      <w:r w:rsidR="00525F24">
        <w:rPr>
          <w:rFonts w:cstheme="minorHAnsi"/>
          <w:color w:val="0070C0"/>
        </w:rPr>
        <w:t>rakstrarøki</w:t>
      </w:r>
      <w:r w:rsidRPr="00004828">
        <w:rPr>
          <w:rFonts w:cstheme="minorHAnsi"/>
        </w:rPr>
        <w:t>.</w:t>
      </w:r>
      <w:r w:rsidR="00790516">
        <w:rPr>
          <w:rFonts w:cstheme="minorHAnsi"/>
        </w:rPr>
        <w:t xml:space="preserve"> </w:t>
      </w:r>
      <w:r w:rsidRPr="00004828">
        <w:rPr>
          <w:rFonts w:cstheme="minorHAnsi"/>
        </w:rPr>
        <w:t>Fa</w:t>
      </w:r>
      <w:r w:rsidR="00BB1DB7">
        <w:rPr>
          <w:rFonts w:cstheme="minorHAnsi"/>
        </w:rPr>
        <w:t>rtelefonir skulu ver</w:t>
      </w:r>
      <w:r w:rsidRPr="00004828">
        <w:rPr>
          <w:rFonts w:cstheme="minorHAnsi"/>
        </w:rPr>
        <w:t xml:space="preserve">a skrásettar í navninum hjá </w:t>
      </w:r>
      <w:r w:rsidRPr="00B7446F">
        <w:rPr>
          <w:rFonts w:cstheme="minorHAnsi"/>
          <w:color w:val="0070C0"/>
        </w:rPr>
        <w:t>stovninum</w:t>
      </w:r>
      <w:r w:rsidRPr="00004828">
        <w:rPr>
          <w:rFonts w:cstheme="minorHAnsi"/>
        </w:rPr>
        <w:t>. Viðkomandi, ið hevur fartelefon, ger</w:t>
      </w:r>
      <w:r w:rsidR="00790516">
        <w:rPr>
          <w:rFonts w:cstheme="minorHAnsi"/>
        </w:rPr>
        <w:t xml:space="preserve"> </w:t>
      </w:r>
      <w:r w:rsidRPr="00004828">
        <w:rPr>
          <w:rFonts w:cstheme="minorHAnsi"/>
        </w:rPr>
        <w:t>viðmerkingar á rokningini til størri broytingar í nýtsluni frá mánaði til mánaði.</w:t>
      </w:r>
      <w:r w:rsidR="00D3623E">
        <w:rPr>
          <w:rFonts w:cstheme="minorHAnsi"/>
        </w:rPr>
        <w:t xml:space="preserve"> </w:t>
      </w:r>
    </w:p>
    <w:p w:rsidR="00FE6146" w:rsidRDefault="00FE6146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D5FC1" w:rsidRDefault="005D5FC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6F5ECA" w:rsidRDefault="006F5ECA" w:rsidP="000A2EE4">
      <w:pPr>
        <w:pStyle w:val="Heading1"/>
      </w:pPr>
      <w:bookmarkStart w:id="8" w:name="_Toc317250047"/>
      <w:r w:rsidRPr="00004828">
        <w:lastRenderedPageBreak/>
        <w:t>4. INNTØKUR</w:t>
      </w:r>
      <w:bookmarkEnd w:id="8"/>
    </w:p>
    <w:p w:rsidR="006F5ECA" w:rsidRDefault="006F5ECA" w:rsidP="000A2EE4">
      <w:pPr>
        <w:pStyle w:val="Heading2"/>
      </w:pPr>
      <w:bookmarkStart w:id="9" w:name="_Toc317250048"/>
      <w:r w:rsidRPr="00004828">
        <w:t>4.1 Alment um inntøkur</w:t>
      </w:r>
      <w:bookmarkEnd w:id="9"/>
    </w:p>
    <w:p w:rsidR="00FC6499" w:rsidRDefault="00FC6499" w:rsidP="00CA6AEA">
      <w:r>
        <w:t>Brúkaragjøld og onnur gjøld verða árliga gjøgnumgingin og dagførd í samband við fíggjarætlanargerðina.</w:t>
      </w:r>
    </w:p>
    <w:p w:rsidR="00840508" w:rsidRPr="00840508" w:rsidRDefault="00840508" w:rsidP="00840508">
      <w:pPr>
        <w:spacing w:after="60"/>
        <w:rPr>
          <w:color w:val="0070C0"/>
        </w:rPr>
      </w:pPr>
      <w:r w:rsidRPr="00840508">
        <w:rPr>
          <w:color w:val="0070C0"/>
        </w:rPr>
        <w:t xml:space="preserve">Uppskot um </w:t>
      </w:r>
      <w:r>
        <w:rPr>
          <w:color w:val="0070C0"/>
        </w:rPr>
        <w:t>inntøkur:</w:t>
      </w:r>
    </w:p>
    <w:p w:rsidR="00CA6AEA" w:rsidRDefault="009D10F5" w:rsidP="00840508">
      <w:pPr>
        <w:spacing w:after="60"/>
        <w:rPr>
          <w:color w:val="8DB3E2" w:themeColor="text2" w:themeTint="66"/>
        </w:rPr>
      </w:pPr>
      <w:r>
        <w:rPr>
          <w:color w:val="8DB3E2" w:themeColor="text2" w:themeTint="66"/>
        </w:rPr>
        <w:t>Havna</w:t>
      </w:r>
      <w:r w:rsidR="00FC6499">
        <w:rPr>
          <w:color w:val="8DB3E2" w:themeColor="text2" w:themeTint="66"/>
        </w:rPr>
        <w:t>økið: Brúgvagjald, Elsøla, Vatnsøla, Plássleiga, Neystagrundir</w:t>
      </w:r>
    </w:p>
    <w:p w:rsidR="009D10F5" w:rsidRDefault="00FC6499" w:rsidP="00840508">
      <w:pPr>
        <w:spacing w:after="60"/>
        <w:rPr>
          <w:color w:val="8DB3E2" w:themeColor="text2" w:themeTint="66"/>
        </w:rPr>
      </w:pPr>
      <w:r>
        <w:rPr>
          <w:color w:val="8DB3E2" w:themeColor="text2" w:themeTint="66"/>
        </w:rPr>
        <w:t>Skúlaøkið: kvøldskúlagjøld, Svimjihylur, Hølisleiga</w:t>
      </w:r>
    </w:p>
    <w:p w:rsidR="00FC6499" w:rsidRDefault="00FC6499" w:rsidP="00840508">
      <w:pPr>
        <w:spacing w:after="60"/>
        <w:rPr>
          <w:color w:val="8DB3E2" w:themeColor="text2" w:themeTint="66"/>
        </w:rPr>
      </w:pPr>
      <w:r>
        <w:rPr>
          <w:color w:val="8DB3E2" w:themeColor="text2" w:themeTint="66"/>
        </w:rPr>
        <w:t>Ansingarøkið: foreldragjøld, Hølisleiga</w:t>
      </w:r>
    </w:p>
    <w:p w:rsidR="00FC6499" w:rsidRDefault="00FC6499" w:rsidP="00840508">
      <w:pPr>
        <w:spacing w:after="60"/>
        <w:rPr>
          <w:color w:val="8DB3E2" w:themeColor="text2" w:themeTint="66"/>
        </w:rPr>
      </w:pPr>
      <w:r>
        <w:rPr>
          <w:color w:val="8DB3E2" w:themeColor="text2" w:themeTint="66"/>
        </w:rPr>
        <w:t>Eldraøkið: Eldrabýlisgjøld, Hørlisleiga</w:t>
      </w:r>
    </w:p>
    <w:p w:rsidR="00FC6499" w:rsidRDefault="00FC6499" w:rsidP="00FC6499">
      <w:pPr>
        <w:spacing w:after="60"/>
        <w:rPr>
          <w:color w:val="8DB3E2" w:themeColor="text2" w:themeTint="66"/>
        </w:rPr>
      </w:pPr>
      <w:r>
        <w:rPr>
          <w:color w:val="8DB3E2" w:themeColor="text2" w:themeTint="66"/>
        </w:rPr>
        <w:t>Jarðfengi: Moldgjald, Grótsøla, Ruskpláss</w:t>
      </w:r>
    </w:p>
    <w:p w:rsidR="00FC6499" w:rsidRDefault="00FC6499" w:rsidP="00FC6499">
      <w:pPr>
        <w:spacing w:after="60"/>
        <w:rPr>
          <w:color w:val="8DB3E2" w:themeColor="text2" w:themeTint="66"/>
        </w:rPr>
      </w:pPr>
      <w:r>
        <w:rPr>
          <w:color w:val="8DB3E2" w:themeColor="text2" w:themeTint="66"/>
        </w:rPr>
        <w:t>Grundstykkjasøla</w:t>
      </w:r>
    </w:p>
    <w:p w:rsidR="006F5ECA" w:rsidRPr="00FC6499" w:rsidRDefault="00FC6499" w:rsidP="006F5ECA">
      <w:pPr>
        <w:rPr>
          <w:rFonts w:cstheme="minorHAnsi"/>
        </w:rPr>
      </w:pPr>
      <w:r w:rsidRPr="00FC6499">
        <w:rPr>
          <w:rFonts w:cstheme="minorHAnsi"/>
        </w:rPr>
        <w:t>Kommunan</w:t>
      </w:r>
      <w:r w:rsidR="00A34E3C" w:rsidRPr="00FC6499">
        <w:rPr>
          <w:rFonts w:cstheme="minorHAnsi"/>
        </w:rPr>
        <w:t xml:space="preserve"> </w:t>
      </w:r>
      <w:r w:rsidR="006F5ECA" w:rsidRPr="00FC6499">
        <w:rPr>
          <w:rFonts w:cstheme="minorHAnsi"/>
        </w:rPr>
        <w:t>hevur hesi inntøkusløg:</w:t>
      </w:r>
    </w:p>
    <w:tbl>
      <w:tblPr>
        <w:tblStyle w:val="TableGrid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51"/>
        <w:gridCol w:w="1980"/>
        <w:gridCol w:w="2080"/>
        <w:gridCol w:w="1529"/>
        <w:gridCol w:w="847"/>
        <w:gridCol w:w="1035"/>
      </w:tblGrid>
      <w:tr w:rsidR="009D10F5" w:rsidTr="003B1CD1">
        <w:tc>
          <w:tcPr>
            <w:tcW w:w="1951" w:type="dxa"/>
          </w:tcPr>
          <w:p w:rsidR="00EE6172" w:rsidRDefault="00EE6172" w:rsidP="006F5ECA">
            <w:pPr>
              <w:rPr>
                <w:rFonts w:cstheme="minorHAnsi"/>
              </w:rPr>
            </w:pPr>
            <w:r w:rsidRPr="00004828">
              <w:rPr>
                <w:rFonts w:cstheme="minorHAnsi"/>
                <w:b/>
                <w:bCs/>
              </w:rPr>
              <w:t>Inntøkusløg</w:t>
            </w:r>
          </w:p>
        </w:tc>
        <w:tc>
          <w:tcPr>
            <w:tcW w:w="1540" w:type="dxa"/>
          </w:tcPr>
          <w:p w:rsidR="00EE6172" w:rsidRDefault="00EE6172" w:rsidP="006F5ECA">
            <w:pPr>
              <w:rPr>
                <w:rFonts w:cstheme="minorHAnsi"/>
              </w:rPr>
            </w:pPr>
            <w:r w:rsidRPr="00004828">
              <w:rPr>
                <w:rFonts w:cstheme="minorHAnsi"/>
                <w:b/>
                <w:bCs/>
              </w:rPr>
              <w:t>Deild</w:t>
            </w:r>
          </w:p>
        </w:tc>
        <w:tc>
          <w:tcPr>
            <w:tcW w:w="2273" w:type="dxa"/>
          </w:tcPr>
          <w:p w:rsidR="00EE6172" w:rsidRDefault="00EE6172" w:rsidP="006F5ECA">
            <w:pPr>
              <w:rPr>
                <w:rFonts w:cstheme="minorHAnsi"/>
              </w:rPr>
            </w:pPr>
            <w:r w:rsidRPr="00004828">
              <w:rPr>
                <w:rFonts w:cstheme="minorHAnsi"/>
                <w:b/>
                <w:bCs/>
              </w:rPr>
              <w:t>Takstir</w:t>
            </w:r>
          </w:p>
        </w:tc>
        <w:tc>
          <w:tcPr>
            <w:tcW w:w="1574" w:type="dxa"/>
          </w:tcPr>
          <w:p w:rsidR="00EE6172" w:rsidRDefault="00EE6172" w:rsidP="00EE61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828">
              <w:rPr>
                <w:rFonts w:cstheme="minorHAnsi"/>
                <w:b/>
                <w:bCs/>
              </w:rPr>
              <w:t>Nær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04828">
              <w:rPr>
                <w:rFonts w:cstheme="minorHAnsi"/>
                <w:b/>
                <w:bCs/>
              </w:rPr>
              <w:t>skrásett</w:t>
            </w:r>
          </w:p>
        </w:tc>
        <w:tc>
          <w:tcPr>
            <w:tcW w:w="864" w:type="dxa"/>
          </w:tcPr>
          <w:p w:rsidR="00EE6172" w:rsidRDefault="00EE6172" w:rsidP="006F5ECA">
            <w:pPr>
              <w:rPr>
                <w:rFonts w:cstheme="minorHAnsi"/>
              </w:rPr>
            </w:pPr>
            <w:r w:rsidRPr="00004828">
              <w:rPr>
                <w:rFonts w:cstheme="minorHAnsi"/>
                <w:b/>
                <w:bCs/>
              </w:rPr>
              <w:t>Mótul</w:t>
            </w:r>
          </w:p>
        </w:tc>
        <w:tc>
          <w:tcPr>
            <w:tcW w:w="1120" w:type="dxa"/>
          </w:tcPr>
          <w:p w:rsidR="00EE6172" w:rsidRDefault="00EE6172" w:rsidP="00EE61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828">
              <w:rPr>
                <w:rFonts w:cstheme="minorHAnsi"/>
                <w:b/>
                <w:bCs/>
              </w:rPr>
              <w:t>Útg-MVG</w:t>
            </w:r>
          </w:p>
        </w:tc>
      </w:tr>
      <w:tr w:rsidR="009D10F5" w:rsidTr="003B1CD1">
        <w:tc>
          <w:tcPr>
            <w:tcW w:w="1951" w:type="dxa"/>
          </w:tcPr>
          <w:p w:rsidR="00EE6172" w:rsidRPr="00B7446F" w:rsidRDefault="00FC6499" w:rsidP="003B1CD1">
            <w:pPr>
              <w:autoSpaceDE w:val="0"/>
              <w:autoSpaceDN w:val="0"/>
              <w:adjustRightInd w:val="0"/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Brúkaragjøld á havnaøkinum</w:t>
            </w:r>
          </w:p>
        </w:tc>
        <w:tc>
          <w:tcPr>
            <w:tcW w:w="1540" w:type="dxa"/>
          </w:tcPr>
          <w:p w:rsidR="00EE6172" w:rsidRPr="00B7446F" w:rsidRDefault="009D10F5" w:rsidP="009D10F5">
            <w:pPr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Roknskapardei</w:t>
            </w:r>
            <w:r w:rsidR="00FC6499" w:rsidRPr="00B7446F">
              <w:rPr>
                <w:rFonts w:cstheme="minorHAnsi"/>
                <w:color w:val="0070C0"/>
              </w:rPr>
              <w:t>ld</w:t>
            </w:r>
            <w:r w:rsidRPr="00B7446F">
              <w:rPr>
                <w:rFonts w:cstheme="minorHAnsi"/>
                <w:color w:val="0070C0"/>
              </w:rPr>
              <w:t>nin</w:t>
            </w:r>
          </w:p>
        </w:tc>
        <w:tc>
          <w:tcPr>
            <w:tcW w:w="2273" w:type="dxa"/>
          </w:tcPr>
          <w:p w:rsidR="00EE6172" w:rsidRPr="00B7446F" w:rsidRDefault="00FC6499" w:rsidP="00FC6499">
            <w:pPr>
              <w:autoSpaceDE w:val="0"/>
              <w:autoSpaceDN w:val="0"/>
              <w:adjustRightInd w:val="0"/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S</w:t>
            </w:r>
            <w:r w:rsidR="00D73520" w:rsidRPr="00B7446F">
              <w:rPr>
                <w:rFonts w:cstheme="minorHAnsi"/>
                <w:color w:val="0070C0"/>
              </w:rPr>
              <w:t>í takstyvirlit*</w:t>
            </w:r>
          </w:p>
        </w:tc>
        <w:tc>
          <w:tcPr>
            <w:tcW w:w="1574" w:type="dxa"/>
          </w:tcPr>
          <w:p w:rsidR="00EE6172" w:rsidRPr="00B7446F" w:rsidRDefault="009D10F5" w:rsidP="006F5ECA">
            <w:pPr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Mánaðarliga</w:t>
            </w:r>
          </w:p>
        </w:tc>
        <w:tc>
          <w:tcPr>
            <w:tcW w:w="864" w:type="dxa"/>
          </w:tcPr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Deb</w:t>
            </w:r>
          </w:p>
        </w:tc>
        <w:tc>
          <w:tcPr>
            <w:tcW w:w="1120" w:type="dxa"/>
          </w:tcPr>
          <w:p w:rsidR="00EE6172" w:rsidRPr="00B7446F" w:rsidRDefault="00FC6499" w:rsidP="00EE6172">
            <w:pPr>
              <w:autoSpaceDE w:val="0"/>
              <w:autoSpaceDN w:val="0"/>
              <w:adjustRightInd w:val="0"/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Ja</w:t>
            </w:r>
          </w:p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</w:p>
        </w:tc>
      </w:tr>
      <w:tr w:rsidR="009D10F5" w:rsidTr="003B1CD1">
        <w:tc>
          <w:tcPr>
            <w:tcW w:w="1951" w:type="dxa"/>
          </w:tcPr>
          <w:p w:rsidR="00EE6172" w:rsidRPr="00B7446F" w:rsidRDefault="00FC6499" w:rsidP="00EE6172">
            <w:pPr>
              <w:autoSpaceDE w:val="0"/>
              <w:autoSpaceDN w:val="0"/>
              <w:adjustRightInd w:val="0"/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Ansingarøkið</w:t>
            </w:r>
          </w:p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</w:p>
        </w:tc>
        <w:tc>
          <w:tcPr>
            <w:tcW w:w="1540" w:type="dxa"/>
          </w:tcPr>
          <w:p w:rsidR="00EE6172" w:rsidRPr="00B7446F" w:rsidRDefault="00FC6499" w:rsidP="006F5ECA">
            <w:pPr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Stovnarnir</w:t>
            </w:r>
          </w:p>
        </w:tc>
        <w:tc>
          <w:tcPr>
            <w:tcW w:w="2273" w:type="dxa"/>
          </w:tcPr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</w:p>
        </w:tc>
        <w:tc>
          <w:tcPr>
            <w:tcW w:w="1574" w:type="dxa"/>
          </w:tcPr>
          <w:p w:rsidR="00EE6172" w:rsidRPr="00B7446F" w:rsidRDefault="00FC6499" w:rsidP="006F5ECA">
            <w:pPr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Mánaðarliga</w:t>
            </w:r>
          </w:p>
        </w:tc>
        <w:tc>
          <w:tcPr>
            <w:tcW w:w="864" w:type="dxa"/>
          </w:tcPr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Deb</w:t>
            </w:r>
          </w:p>
        </w:tc>
        <w:tc>
          <w:tcPr>
            <w:tcW w:w="1120" w:type="dxa"/>
          </w:tcPr>
          <w:p w:rsidR="00EE6172" w:rsidRPr="00B7446F" w:rsidRDefault="00FC6499" w:rsidP="00EE6172">
            <w:pPr>
              <w:autoSpaceDE w:val="0"/>
              <w:autoSpaceDN w:val="0"/>
              <w:adjustRightInd w:val="0"/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Nei</w:t>
            </w:r>
          </w:p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</w:p>
        </w:tc>
      </w:tr>
      <w:tr w:rsidR="009D10F5" w:rsidTr="003B1CD1">
        <w:tc>
          <w:tcPr>
            <w:tcW w:w="1951" w:type="dxa"/>
          </w:tcPr>
          <w:p w:rsidR="00EE6172" w:rsidRPr="00B7446F" w:rsidRDefault="00FC6499" w:rsidP="00EE6172">
            <w:pPr>
              <w:autoSpaceDE w:val="0"/>
              <w:autoSpaceDN w:val="0"/>
              <w:adjustRightInd w:val="0"/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Skúlaøkið</w:t>
            </w:r>
          </w:p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</w:p>
        </w:tc>
        <w:tc>
          <w:tcPr>
            <w:tcW w:w="1540" w:type="dxa"/>
          </w:tcPr>
          <w:p w:rsidR="00EE6172" w:rsidRPr="00B7446F" w:rsidRDefault="00FC6499" w:rsidP="006F5ECA">
            <w:pPr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Skúlaskrivstovan</w:t>
            </w:r>
          </w:p>
        </w:tc>
        <w:tc>
          <w:tcPr>
            <w:tcW w:w="2273" w:type="dxa"/>
          </w:tcPr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</w:p>
        </w:tc>
        <w:tc>
          <w:tcPr>
            <w:tcW w:w="1574" w:type="dxa"/>
          </w:tcPr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Mánaðarliga</w:t>
            </w:r>
          </w:p>
        </w:tc>
        <w:tc>
          <w:tcPr>
            <w:tcW w:w="864" w:type="dxa"/>
          </w:tcPr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Deb</w:t>
            </w:r>
          </w:p>
        </w:tc>
        <w:tc>
          <w:tcPr>
            <w:tcW w:w="1120" w:type="dxa"/>
          </w:tcPr>
          <w:p w:rsidR="00EE6172" w:rsidRPr="00B7446F" w:rsidRDefault="00EE6172" w:rsidP="00EE6172">
            <w:pPr>
              <w:autoSpaceDE w:val="0"/>
              <w:autoSpaceDN w:val="0"/>
              <w:adjustRightInd w:val="0"/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Ja</w:t>
            </w:r>
          </w:p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</w:p>
        </w:tc>
      </w:tr>
      <w:tr w:rsidR="009D10F5" w:rsidTr="003B1CD1">
        <w:tc>
          <w:tcPr>
            <w:tcW w:w="1951" w:type="dxa"/>
          </w:tcPr>
          <w:p w:rsidR="00EE6172" w:rsidRPr="00B7446F" w:rsidRDefault="00FC6499" w:rsidP="006F5ECA">
            <w:pPr>
              <w:rPr>
                <w:rFonts w:cstheme="minorHAnsi"/>
                <w:color w:val="0070C0"/>
              </w:rPr>
            </w:pPr>
            <w:r w:rsidRPr="00B7446F">
              <w:rPr>
                <w:rFonts w:cstheme="minorHAnsi"/>
                <w:color w:val="0070C0"/>
              </w:rPr>
              <w:t>Osv.</w:t>
            </w:r>
          </w:p>
        </w:tc>
        <w:tc>
          <w:tcPr>
            <w:tcW w:w="1540" w:type="dxa"/>
          </w:tcPr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</w:p>
        </w:tc>
        <w:tc>
          <w:tcPr>
            <w:tcW w:w="2273" w:type="dxa"/>
          </w:tcPr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</w:p>
        </w:tc>
        <w:tc>
          <w:tcPr>
            <w:tcW w:w="1574" w:type="dxa"/>
          </w:tcPr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</w:p>
        </w:tc>
        <w:tc>
          <w:tcPr>
            <w:tcW w:w="864" w:type="dxa"/>
          </w:tcPr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</w:p>
        </w:tc>
        <w:tc>
          <w:tcPr>
            <w:tcW w:w="1120" w:type="dxa"/>
          </w:tcPr>
          <w:p w:rsidR="00EE6172" w:rsidRPr="00B7446F" w:rsidRDefault="00EE6172" w:rsidP="006F5ECA">
            <w:pPr>
              <w:rPr>
                <w:rFonts w:cstheme="minorHAnsi"/>
                <w:color w:val="0070C0"/>
              </w:rPr>
            </w:pPr>
          </w:p>
        </w:tc>
      </w:tr>
      <w:tr w:rsidR="009D10F5" w:rsidTr="003B1CD1">
        <w:tc>
          <w:tcPr>
            <w:tcW w:w="1951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540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2273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574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864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120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</w:tr>
      <w:tr w:rsidR="009D10F5" w:rsidTr="003B1CD1">
        <w:tc>
          <w:tcPr>
            <w:tcW w:w="1951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540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2273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574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864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120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</w:tr>
      <w:tr w:rsidR="009D10F5" w:rsidTr="003B1CD1">
        <w:tc>
          <w:tcPr>
            <w:tcW w:w="1951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540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2273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574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864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120" w:type="dxa"/>
          </w:tcPr>
          <w:p w:rsidR="00EE6172" w:rsidRPr="00060955" w:rsidRDefault="00EE6172" w:rsidP="006F5ECA">
            <w:pPr>
              <w:rPr>
                <w:rFonts w:cstheme="minorHAnsi"/>
                <w:color w:val="FF0000"/>
              </w:rPr>
            </w:pPr>
          </w:p>
        </w:tc>
      </w:tr>
      <w:tr w:rsidR="009D10F5" w:rsidTr="003B1CD1">
        <w:tc>
          <w:tcPr>
            <w:tcW w:w="1951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540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2273" w:type="dxa"/>
          </w:tcPr>
          <w:p w:rsidR="003B6828" w:rsidRPr="00060955" w:rsidRDefault="003B6828" w:rsidP="003B6828">
            <w:pPr>
              <w:rPr>
                <w:rFonts w:cstheme="minorHAnsi"/>
                <w:color w:val="FF0000"/>
              </w:rPr>
            </w:pPr>
          </w:p>
        </w:tc>
        <w:tc>
          <w:tcPr>
            <w:tcW w:w="1574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864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120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</w:tr>
      <w:tr w:rsidR="009D10F5" w:rsidTr="003B1CD1">
        <w:tc>
          <w:tcPr>
            <w:tcW w:w="1951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540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2273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574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864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120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</w:tr>
      <w:tr w:rsidR="009D10F5" w:rsidTr="003B1CD1">
        <w:tc>
          <w:tcPr>
            <w:tcW w:w="1951" w:type="dxa"/>
          </w:tcPr>
          <w:p w:rsidR="003B6828" w:rsidRPr="00060955" w:rsidRDefault="003B6828" w:rsidP="003B1CD1">
            <w:pPr>
              <w:rPr>
                <w:rFonts w:cstheme="minorHAnsi"/>
                <w:color w:val="FF0000"/>
              </w:rPr>
            </w:pPr>
          </w:p>
        </w:tc>
        <w:tc>
          <w:tcPr>
            <w:tcW w:w="1540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2273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574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864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120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</w:tr>
      <w:tr w:rsidR="009D10F5" w:rsidTr="003B1CD1">
        <w:tc>
          <w:tcPr>
            <w:tcW w:w="1951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540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2273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574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864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  <w:tc>
          <w:tcPr>
            <w:tcW w:w="1120" w:type="dxa"/>
          </w:tcPr>
          <w:p w:rsidR="003B6828" w:rsidRPr="00060955" w:rsidRDefault="003B6828" w:rsidP="006F5ECA">
            <w:pPr>
              <w:rPr>
                <w:rFonts w:cstheme="minorHAnsi"/>
                <w:color w:val="FF0000"/>
              </w:rPr>
            </w:pPr>
          </w:p>
        </w:tc>
      </w:tr>
    </w:tbl>
    <w:p w:rsidR="00FE6146" w:rsidRPr="00004828" w:rsidRDefault="00EE6172" w:rsidP="006F5ECA">
      <w:pPr>
        <w:rPr>
          <w:rFonts w:cstheme="minorHAnsi"/>
        </w:rPr>
      </w:pPr>
      <w:r>
        <w:rPr>
          <w:rFonts w:cstheme="minorHAnsi"/>
        </w:rPr>
        <w:t>*) sí fylgiskjal E.</w:t>
      </w:r>
    </w:p>
    <w:p w:rsidR="006F5ECA" w:rsidRDefault="00060955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7446F">
        <w:rPr>
          <w:rFonts w:cstheme="minorHAnsi"/>
          <w:color w:val="0070C0"/>
        </w:rPr>
        <w:t>Stovns</w:t>
      </w:r>
      <w:r w:rsidR="000766A6" w:rsidRPr="00B7446F">
        <w:rPr>
          <w:rFonts w:cstheme="minorHAnsi"/>
          <w:color w:val="0070C0"/>
        </w:rPr>
        <w:t>/deildar</w:t>
      </w:r>
      <w:r w:rsidR="006F5ECA" w:rsidRPr="00B7446F">
        <w:rPr>
          <w:rFonts w:cstheme="minorHAnsi"/>
          <w:color w:val="0070C0"/>
        </w:rPr>
        <w:t>leiðarin</w:t>
      </w:r>
      <w:r w:rsidR="006F5ECA" w:rsidRPr="00060955">
        <w:rPr>
          <w:rFonts w:cstheme="minorHAnsi"/>
          <w:color w:val="0070C0"/>
        </w:rPr>
        <w:t xml:space="preserve"> </w:t>
      </w:r>
      <w:r w:rsidR="006F5ECA" w:rsidRPr="00004828">
        <w:rPr>
          <w:rFonts w:cstheme="minorHAnsi"/>
          <w:color w:val="000000"/>
        </w:rPr>
        <w:t xml:space="preserve">ábyrgist fyri, at inntøkur verða tiknar við í roknskapin </w:t>
      </w:r>
      <w:r w:rsidR="006F5ECA" w:rsidRPr="00EE6172">
        <w:rPr>
          <w:rFonts w:cstheme="minorHAnsi"/>
          <w:color w:val="000000"/>
          <w:u w:val="single"/>
        </w:rPr>
        <w:t>til tíðina</w:t>
      </w:r>
      <w:r w:rsidR="006F5ECA" w:rsidRPr="00004828">
        <w:rPr>
          <w:rFonts w:cstheme="minorHAnsi"/>
          <w:color w:val="000000"/>
        </w:rPr>
        <w:t>.</w:t>
      </w:r>
    </w:p>
    <w:p w:rsidR="00EE6172" w:rsidRPr="00004828" w:rsidRDefault="00EE6172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5ECA" w:rsidRPr="00B7446F" w:rsidRDefault="006F5ECA" w:rsidP="000A2EE4">
      <w:pPr>
        <w:pStyle w:val="Heading2"/>
        <w:rPr>
          <w:color w:val="auto"/>
        </w:rPr>
      </w:pPr>
      <w:bookmarkStart w:id="10" w:name="_Toc317250049"/>
      <w:r w:rsidRPr="00B7446F">
        <w:rPr>
          <w:color w:val="auto"/>
        </w:rPr>
        <w:t>4.2 Góðkenning av manuelt tilskrivaðum inntøkum o.t</w:t>
      </w:r>
      <w:r w:rsidRPr="00B7446F">
        <w:rPr>
          <w:i/>
          <w:iCs/>
          <w:color w:val="auto"/>
        </w:rPr>
        <w:t>.</w:t>
      </w:r>
      <w:bookmarkEnd w:id="10"/>
    </w:p>
    <w:p w:rsidR="006F5ECA" w:rsidRPr="00D73520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215868" w:themeColor="accent5" w:themeShade="80"/>
        </w:rPr>
      </w:pPr>
      <w:r w:rsidRPr="00856535">
        <w:rPr>
          <w:rFonts w:cstheme="minorHAnsi"/>
        </w:rPr>
        <w:t>Manuelt tilskrivaðar inntøkur / endurgjøld skulu setast upp eftir einum góðkendum leisti.</w:t>
      </w:r>
      <w:r w:rsidRPr="00D73520">
        <w:rPr>
          <w:rFonts w:cstheme="minorHAnsi"/>
          <w:color w:val="215868" w:themeColor="accent5" w:themeShade="80"/>
        </w:rPr>
        <w:t xml:space="preserve"> </w:t>
      </w:r>
      <w:r w:rsidRPr="00B7446F">
        <w:rPr>
          <w:rFonts w:cstheme="minorHAnsi"/>
          <w:color w:val="0070C0"/>
        </w:rPr>
        <w:t>Viðkomandi</w:t>
      </w:r>
      <w:r w:rsidR="00EE6172" w:rsidRPr="00B7446F">
        <w:rPr>
          <w:rFonts w:cstheme="minorHAnsi"/>
          <w:color w:val="0070C0"/>
        </w:rPr>
        <w:t xml:space="preserve"> </w:t>
      </w:r>
      <w:r w:rsidR="00060955" w:rsidRPr="00B7446F">
        <w:rPr>
          <w:rFonts w:cstheme="minorHAnsi"/>
          <w:color w:val="0070C0"/>
        </w:rPr>
        <w:t>stovns</w:t>
      </w:r>
      <w:r w:rsidR="000766A6" w:rsidRPr="00B7446F">
        <w:rPr>
          <w:rFonts w:cstheme="minorHAnsi"/>
          <w:color w:val="0070C0"/>
        </w:rPr>
        <w:t>/deildar</w:t>
      </w:r>
      <w:r w:rsidRPr="00B7446F">
        <w:rPr>
          <w:rFonts w:cstheme="minorHAnsi"/>
          <w:color w:val="0070C0"/>
        </w:rPr>
        <w:t>leiðari</w:t>
      </w:r>
      <w:r w:rsidRPr="00D73520">
        <w:rPr>
          <w:rFonts w:cstheme="minorHAnsi"/>
          <w:color w:val="215868" w:themeColor="accent5" w:themeShade="80"/>
        </w:rPr>
        <w:t xml:space="preserve"> </w:t>
      </w:r>
      <w:r w:rsidRPr="00856535">
        <w:rPr>
          <w:rFonts w:cstheme="minorHAnsi"/>
        </w:rPr>
        <w:t>skal góðkenna skjalið. Í góðkenningini liggur, at neyðugu upplýsingarnar eru á skjalinum</w:t>
      </w:r>
      <w:r w:rsidR="00EE6172" w:rsidRPr="00856535">
        <w:rPr>
          <w:rFonts w:cstheme="minorHAnsi"/>
        </w:rPr>
        <w:t xml:space="preserve"> </w:t>
      </w:r>
      <w:r w:rsidRPr="00856535">
        <w:rPr>
          <w:rFonts w:cstheme="minorHAnsi"/>
        </w:rPr>
        <w:t>t.d. kontering, dagfesting, veitingarslag og navn á skuldara</w:t>
      </w:r>
      <w:r w:rsidRPr="00D73520">
        <w:rPr>
          <w:rFonts w:cstheme="minorHAnsi"/>
          <w:color w:val="215868" w:themeColor="accent5" w:themeShade="80"/>
        </w:rPr>
        <w:t>.</w:t>
      </w:r>
    </w:p>
    <w:p w:rsidR="000A2EE4" w:rsidRDefault="000A2EE4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F5ECA" w:rsidRPr="00004828" w:rsidRDefault="006F5ECA" w:rsidP="000A2EE4">
      <w:pPr>
        <w:pStyle w:val="Heading2"/>
      </w:pPr>
      <w:bookmarkStart w:id="11" w:name="_Toc317250050"/>
      <w:r w:rsidRPr="00004828">
        <w:t>4.3 Innkrevjing</w:t>
      </w:r>
      <w:bookmarkEnd w:id="11"/>
    </w:p>
    <w:p w:rsidR="00CF54A3" w:rsidRPr="00D73520" w:rsidRDefault="00CF54A3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73520">
        <w:rPr>
          <w:rFonts w:cstheme="minorHAnsi"/>
        </w:rPr>
        <w:t>Tá tað kemur fram, at ov nógv er útgoldið til eitt krav, verða neyðug tiltøk sett ígongd til at rætta uppá mistakið.</w:t>
      </w:r>
    </w:p>
    <w:p w:rsidR="00EE6172" w:rsidRPr="00004828" w:rsidRDefault="00EE6172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CF54A3" w:rsidRPr="00D73520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25F24">
        <w:rPr>
          <w:rFonts w:cstheme="minorHAnsi"/>
          <w:color w:val="0070C0"/>
        </w:rPr>
        <w:t>Roknskapar</w:t>
      </w:r>
      <w:r w:rsidR="00060955" w:rsidRPr="00525F24">
        <w:rPr>
          <w:rFonts w:cstheme="minorHAnsi"/>
          <w:color w:val="0070C0"/>
        </w:rPr>
        <w:t>leiðarin</w:t>
      </w:r>
      <w:r w:rsidRPr="00060955">
        <w:rPr>
          <w:rFonts w:cstheme="minorHAnsi"/>
          <w:color w:val="0070C0"/>
        </w:rPr>
        <w:t xml:space="preserve"> </w:t>
      </w:r>
      <w:r w:rsidRPr="00004828">
        <w:rPr>
          <w:rFonts w:cstheme="minorHAnsi"/>
        </w:rPr>
        <w:t xml:space="preserve">gjøgnumgongur mánaðarliga debitorsaldolistan, og skal taka støðu til at senda krøv til inkasso. </w:t>
      </w:r>
      <w:r w:rsidRPr="00D73520">
        <w:rPr>
          <w:rFonts w:cstheme="minorHAnsi"/>
        </w:rPr>
        <w:t xml:space="preserve">Krøv undir </w:t>
      </w:r>
      <w:r w:rsidRPr="00525F24">
        <w:rPr>
          <w:rFonts w:cstheme="minorHAnsi"/>
          <w:color w:val="0070C0"/>
        </w:rPr>
        <w:t>2000 kr</w:t>
      </w:r>
      <w:r w:rsidRPr="00D73520">
        <w:rPr>
          <w:rFonts w:cstheme="minorHAnsi"/>
        </w:rPr>
        <w:t>. verða ikki</w:t>
      </w:r>
      <w:r w:rsidR="00A3528A" w:rsidRPr="00D73520">
        <w:rPr>
          <w:rFonts w:cstheme="minorHAnsi"/>
        </w:rPr>
        <w:t xml:space="preserve"> </w:t>
      </w:r>
      <w:r w:rsidRPr="00D73520">
        <w:rPr>
          <w:rFonts w:cstheme="minorHAnsi"/>
        </w:rPr>
        <w:t xml:space="preserve">send til innkasso. </w:t>
      </w:r>
    </w:p>
    <w:p w:rsidR="00CF54A3" w:rsidRPr="00D73520" w:rsidRDefault="00CF54A3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F5ECA" w:rsidRPr="00004828" w:rsidRDefault="00CF54A3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25F24">
        <w:rPr>
          <w:rFonts w:cstheme="minorHAnsi"/>
          <w:color w:val="0070C0"/>
        </w:rPr>
        <w:t>Roknskaparleiðarin heldur saman um</w:t>
      </w:r>
      <w:r>
        <w:rPr>
          <w:rFonts w:cstheme="minorHAnsi"/>
          <w:color w:val="215868" w:themeColor="accent5" w:themeShade="80"/>
        </w:rPr>
        <w:t xml:space="preserve"> </w:t>
      </w:r>
      <w:r w:rsidR="006F5ECA" w:rsidRPr="00004828">
        <w:rPr>
          <w:rFonts w:cstheme="minorHAnsi"/>
        </w:rPr>
        <w:t>innkrevjingarmál.</w:t>
      </w:r>
    </w:p>
    <w:p w:rsidR="006F5ECA" w:rsidRDefault="006F5ECA" w:rsidP="000A2EE4">
      <w:pPr>
        <w:pStyle w:val="Heading1"/>
      </w:pPr>
      <w:bookmarkStart w:id="12" w:name="_Toc317250051"/>
      <w:r w:rsidRPr="00004828">
        <w:lastRenderedPageBreak/>
        <w:t xml:space="preserve">5. UMSITING AV GJALDINGUM </w:t>
      </w:r>
      <w:r w:rsidR="00B158A8">
        <w:t>–</w:t>
      </w:r>
      <w:r w:rsidRPr="00004828">
        <w:t xml:space="preserve"> KASSI</w:t>
      </w:r>
      <w:bookmarkEnd w:id="12"/>
    </w:p>
    <w:p w:rsidR="004D6AED" w:rsidRDefault="004D6AED" w:rsidP="00B158A8">
      <w:pPr>
        <w:rPr>
          <w:sz w:val="8"/>
          <w:szCs w:val="8"/>
        </w:rPr>
      </w:pPr>
    </w:p>
    <w:p w:rsidR="00B158A8" w:rsidRDefault="00D32521" w:rsidP="00840508">
      <w:pPr>
        <w:spacing w:after="60"/>
      </w:pPr>
      <w:r>
        <w:t>“</w:t>
      </w:r>
      <w:r w:rsidR="00B158A8">
        <w:t>Kassin</w:t>
      </w:r>
      <w:r>
        <w:t>”</w:t>
      </w:r>
      <w:r w:rsidR="00B158A8">
        <w:t xml:space="preserve"> hevur hesi ábyrgdarøki:</w:t>
      </w:r>
    </w:p>
    <w:p w:rsidR="00B158A8" w:rsidRDefault="00D32521" w:rsidP="00840508">
      <w:pPr>
        <w:pStyle w:val="ListParagraph"/>
        <w:numPr>
          <w:ilvl w:val="0"/>
          <w:numId w:val="11"/>
        </w:numPr>
        <w:spacing w:after="60"/>
      </w:pPr>
      <w:r>
        <w:t>umsitur formlig viðurskifti, sum knýt</w:t>
      </w:r>
      <w:r w:rsidR="00CF54A3">
        <w:t>a seg til peningastovns</w:t>
      </w:r>
      <w:r>
        <w:t>kontur</w:t>
      </w:r>
    </w:p>
    <w:p w:rsidR="00D32521" w:rsidRDefault="00D32521" w:rsidP="00840508">
      <w:pPr>
        <w:pStyle w:val="ListParagraph"/>
        <w:numPr>
          <w:ilvl w:val="0"/>
          <w:numId w:val="11"/>
        </w:numPr>
        <w:spacing w:after="60"/>
      </w:pPr>
      <w:r>
        <w:t>avgreiðir kontantkassa</w:t>
      </w:r>
    </w:p>
    <w:p w:rsidR="00D32521" w:rsidRDefault="00D32521" w:rsidP="00840508">
      <w:pPr>
        <w:pStyle w:val="ListParagraph"/>
        <w:numPr>
          <w:ilvl w:val="0"/>
          <w:numId w:val="11"/>
        </w:numPr>
        <w:spacing w:after="60"/>
      </w:pPr>
      <w:r>
        <w:t>gjaldloysir skrásettar útgjaldingar sum verða gjørdar frá netbankanum</w:t>
      </w:r>
    </w:p>
    <w:p w:rsidR="00D32521" w:rsidRDefault="00D32521" w:rsidP="00840508">
      <w:pPr>
        <w:pStyle w:val="ListParagraph"/>
        <w:numPr>
          <w:ilvl w:val="0"/>
          <w:numId w:val="11"/>
        </w:numPr>
        <w:spacing w:after="60"/>
      </w:pPr>
      <w:r>
        <w:t>net-útgjaldskoyringar</w:t>
      </w:r>
      <w:r w:rsidR="002237A7">
        <w:t>.</w:t>
      </w:r>
    </w:p>
    <w:p w:rsidR="006F5ECA" w:rsidRPr="00004828" w:rsidRDefault="006F5ECA" w:rsidP="000A2EE4">
      <w:pPr>
        <w:pStyle w:val="Heading2"/>
      </w:pPr>
      <w:bookmarkStart w:id="13" w:name="_Toc317250052"/>
      <w:r w:rsidRPr="00004828">
        <w:t>5.1 Umsiting av peningastovnsviðurskiftum</w:t>
      </w:r>
      <w:bookmarkEnd w:id="13"/>
    </w:p>
    <w:p w:rsidR="008F232C" w:rsidRPr="008F232C" w:rsidRDefault="003441E3" w:rsidP="006F5ECA">
      <w:pPr>
        <w:rPr>
          <w:rFonts w:cstheme="minorHAnsi"/>
          <w:color w:val="215868" w:themeColor="accent5" w:themeShade="80"/>
        </w:rPr>
      </w:pPr>
      <w:r w:rsidRPr="008F232C">
        <w:rPr>
          <w:rFonts w:cstheme="minorHAnsi"/>
        </w:rPr>
        <w:t>Kommun</w:t>
      </w:r>
      <w:r w:rsidR="008F232C">
        <w:rPr>
          <w:rFonts w:cstheme="minorHAnsi"/>
        </w:rPr>
        <w:t xml:space="preserve">unnar banka- (og giro) kontur eru umsitnar av </w:t>
      </w:r>
      <w:r w:rsidR="008F232C" w:rsidRPr="008F232C">
        <w:rPr>
          <w:rFonts w:cstheme="minorHAnsi"/>
          <w:color w:val="0070C0"/>
        </w:rPr>
        <w:t>roknskaparleiðaranum. Hann ger uppskot til broytingar at leggja fyri fíggjarnevndina til støðutakan.</w:t>
      </w:r>
    </w:p>
    <w:p w:rsidR="006F5ECA" w:rsidRPr="00004828" w:rsidRDefault="006F5ECA" w:rsidP="000A2EE4">
      <w:pPr>
        <w:pStyle w:val="Heading2"/>
      </w:pPr>
      <w:bookmarkStart w:id="14" w:name="_Toc317250053"/>
      <w:r w:rsidRPr="00004828">
        <w:t>5.2 Umsiting av køssum við reiðum peningi</w:t>
      </w:r>
      <w:bookmarkEnd w:id="14"/>
    </w:p>
    <w:p w:rsidR="00B158A8" w:rsidRPr="00B158A8" w:rsidRDefault="003441E3" w:rsidP="00B158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8F232C">
        <w:rPr>
          <w:rFonts w:cstheme="minorHAnsi"/>
        </w:rPr>
        <w:t xml:space="preserve"> K</w:t>
      </w:r>
      <w:r w:rsidR="008F232C" w:rsidRPr="008F232C">
        <w:rPr>
          <w:rFonts w:cstheme="minorHAnsi"/>
        </w:rPr>
        <w:t>assin er umsitin av</w:t>
      </w:r>
      <w:r w:rsidR="008F232C">
        <w:rPr>
          <w:rFonts w:cstheme="minorHAnsi"/>
          <w:color w:val="0070C0"/>
        </w:rPr>
        <w:t xml:space="preserve"> stovns-/deildarleiðarunum, </w:t>
      </w:r>
      <w:r w:rsidR="008F232C" w:rsidRPr="008F232C">
        <w:rPr>
          <w:rFonts w:cstheme="minorHAnsi"/>
        </w:rPr>
        <w:t>sum hava ábyrgd av at kassin stemmar</w:t>
      </w:r>
      <w:r w:rsidR="008F232C">
        <w:rPr>
          <w:rFonts w:cstheme="minorHAnsi"/>
          <w:color w:val="0070C0"/>
        </w:rPr>
        <w:t>.</w:t>
      </w:r>
    </w:p>
    <w:p w:rsidR="00B946DE" w:rsidRPr="00B946DE" w:rsidRDefault="006F5ECA" w:rsidP="00B946DE">
      <w:pPr>
        <w:pStyle w:val="Heading2"/>
      </w:pPr>
      <w:bookmarkStart w:id="15" w:name="_Toc317250054"/>
      <w:r w:rsidRPr="00004828">
        <w:t xml:space="preserve">5.3 Leysgeving í </w:t>
      </w:r>
      <w:r w:rsidR="00D32521" w:rsidRPr="008F232C">
        <w:rPr>
          <w:color w:val="auto"/>
        </w:rPr>
        <w:t xml:space="preserve"> net</w:t>
      </w:r>
      <w:r w:rsidRPr="008F232C">
        <w:rPr>
          <w:color w:val="auto"/>
        </w:rPr>
        <w:t>útgjaldingarskipan</w:t>
      </w:r>
      <w:bookmarkEnd w:id="15"/>
      <w:r w:rsidR="00B946DE">
        <w:t xml:space="preserve"> </w:t>
      </w:r>
    </w:p>
    <w:p w:rsidR="00B946DE" w:rsidRDefault="00B946DE" w:rsidP="00B946DE">
      <w:pPr>
        <w:spacing w:before="60" w:after="60"/>
      </w:pPr>
      <w:r>
        <w:t>Tann, sum leysgevur gjaldingar, ansa</w:t>
      </w:r>
      <w:r w:rsidR="007B451F">
        <w:t>r</w:t>
      </w:r>
      <w:r>
        <w:t xml:space="preserve"> eftir:</w:t>
      </w:r>
    </w:p>
    <w:p w:rsidR="00B946DE" w:rsidRDefault="00B946DE" w:rsidP="00840508">
      <w:pPr>
        <w:pStyle w:val="ListParagraph"/>
        <w:numPr>
          <w:ilvl w:val="0"/>
          <w:numId w:val="12"/>
        </w:numPr>
        <w:spacing w:after="60"/>
        <w:ind w:left="743" w:hanging="357"/>
      </w:pPr>
      <w:r>
        <w:t>at ávísingin er ikki eitt avrit, og at hon er góðkend av heimildarpersóni,</w:t>
      </w:r>
    </w:p>
    <w:p w:rsidR="00B946DE" w:rsidRDefault="00B946DE" w:rsidP="00840508">
      <w:pPr>
        <w:pStyle w:val="ListParagraph"/>
        <w:numPr>
          <w:ilvl w:val="0"/>
          <w:numId w:val="12"/>
        </w:numPr>
        <w:spacing w:after="60"/>
        <w:ind w:left="743" w:hanging="357"/>
      </w:pPr>
      <w:r>
        <w:t>at upphædd, móttakari, kontunummar, sum goldið verður til, samsvarar við tað, sum stendur á bókingarskjalinum.</w:t>
      </w:r>
    </w:p>
    <w:p w:rsidR="00B946DE" w:rsidRDefault="00B946DE" w:rsidP="00840508">
      <w:pPr>
        <w:pStyle w:val="ListParagraph"/>
        <w:numPr>
          <w:ilvl w:val="0"/>
          <w:numId w:val="12"/>
        </w:numPr>
        <w:spacing w:after="60"/>
        <w:ind w:left="743" w:hanging="357"/>
      </w:pPr>
      <w:r>
        <w:t>Stovnar, ið hava sínar egnu útgjaldingarskipanir, skulu í roknskaparreglugerðini greiða frá, hvussu teir tryggja sær, at skilnaður er ímillum skrásetingina og leysgevingina,</w:t>
      </w:r>
    </w:p>
    <w:p w:rsidR="00B946DE" w:rsidRDefault="00B946DE" w:rsidP="00840508">
      <w:pPr>
        <w:pStyle w:val="ListParagraph"/>
        <w:numPr>
          <w:ilvl w:val="0"/>
          <w:numId w:val="12"/>
        </w:numPr>
        <w:spacing w:after="60"/>
        <w:ind w:left="743" w:hanging="357"/>
      </w:pPr>
      <w:r>
        <w:t>hvørji skipað eftirlit eru, og hvussu leysgevingin av gjaldingum fer fram.</w:t>
      </w:r>
    </w:p>
    <w:p w:rsidR="006F5ECA" w:rsidRPr="00004828" w:rsidRDefault="006F5ECA" w:rsidP="00B946DE">
      <w:pPr>
        <w:pStyle w:val="Heading2"/>
      </w:pPr>
      <w:bookmarkStart w:id="16" w:name="_Toc317250055"/>
      <w:r w:rsidRPr="00004828">
        <w:t xml:space="preserve">5.4 Koyringar av </w:t>
      </w:r>
      <w:r w:rsidR="00D32521" w:rsidRPr="008F232C">
        <w:rPr>
          <w:color w:val="auto"/>
        </w:rPr>
        <w:t>net</w:t>
      </w:r>
      <w:r w:rsidRPr="00004828">
        <w:t>úgjaldingum</w:t>
      </w:r>
      <w:bookmarkEnd w:id="16"/>
    </w:p>
    <w:p w:rsidR="00B946DE" w:rsidRDefault="002C0B1F" w:rsidP="00B946DE">
      <w:pPr>
        <w:spacing w:before="60" w:after="60"/>
      </w:pPr>
      <w:r w:rsidRPr="00D32521">
        <w:rPr>
          <w:rFonts w:cstheme="minorHAnsi"/>
          <w:color w:val="0070C0"/>
        </w:rPr>
        <w:t>Roknskapardeildin</w:t>
      </w:r>
      <w:r>
        <w:rPr>
          <w:rFonts w:cstheme="minorHAnsi"/>
          <w:color w:val="0070C0"/>
        </w:rPr>
        <w:t>,</w:t>
      </w:r>
      <w:r w:rsidR="00B946DE">
        <w:t xml:space="preserve"> sum hevur ábyrgdina av at gera </w:t>
      </w:r>
      <w:r w:rsidRPr="008F232C">
        <w:t>net</w:t>
      </w:r>
      <w:r w:rsidR="00B946DE">
        <w:t>útgjaldingarkoyringar, skal ansa eftir:</w:t>
      </w:r>
    </w:p>
    <w:p w:rsidR="002C0B1F" w:rsidRDefault="00B946DE" w:rsidP="00840508">
      <w:pPr>
        <w:pStyle w:val="ListParagraph"/>
        <w:numPr>
          <w:ilvl w:val="0"/>
          <w:numId w:val="13"/>
        </w:numPr>
        <w:spacing w:after="60"/>
        <w:ind w:left="714" w:hanging="357"/>
      </w:pPr>
      <w:r>
        <w:t>at útgjaldingarnar, so sum lønir o.t., eru rímiligar við atliti at upphædd og móttakara,</w:t>
      </w:r>
    </w:p>
    <w:p w:rsidR="002C0B1F" w:rsidRDefault="00B946DE" w:rsidP="00840508">
      <w:pPr>
        <w:pStyle w:val="ListParagraph"/>
        <w:numPr>
          <w:ilvl w:val="0"/>
          <w:numId w:val="13"/>
        </w:numPr>
        <w:spacing w:after="60"/>
        <w:ind w:left="714" w:hanging="357"/>
      </w:pPr>
      <w:r>
        <w:t>at óvanliga stórar útgjaldingar eru rættar, t.d. við at spyrja seg fyri hjá tí, sum hevur góðkent gjaldið, og</w:t>
      </w:r>
      <w:r w:rsidR="002C0B1F">
        <w:t xml:space="preserve"> </w:t>
      </w:r>
    </w:p>
    <w:p w:rsidR="00B946DE" w:rsidRDefault="00B946DE" w:rsidP="00840508">
      <w:pPr>
        <w:pStyle w:val="ListParagraph"/>
        <w:numPr>
          <w:ilvl w:val="0"/>
          <w:numId w:val="13"/>
        </w:numPr>
        <w:spacing w:after="60"/>
        <w:ind w:left="714" w:hanging="357"/>
      </w:pPr>
      <w:r>
        <w:t>at útgjaldingarsamtalið er rímiligt í mun til, sum tað plagar at vera.</w:t>
      </w:r>
    </w:p>
    <w:p w:rsidR="00EE6172" w:rsidRPr="00D32521" w:rsidRDefault="00B946DE" w:rsidP="002C0B1F">
      <w:pPr>
        <w:spacing w:after="60"/>
        <w:rPr>
          <w:rFonts w:cstheme="minorHAnsi"/>
          <w:color w:val="0070C0"/>
        </w:rPr>
      </w:pPr>
      <w:r w:rsidRPr="00EA407E">
        <w:t>Mannagongdir skulu tryggja, at sama útgjald ikki verður goldið fleiri ferðir.</w:t>
      </w:r>
    </w:p>
    <w:p w:rsidR="006F5ECA" w:rsidRPr="00004828" w:rsidRDefault="006F5ECA" w:rsidP="000A2EE4">
      <w:pPr>
        <w:pStyle w:val="Heading2"/>
      </w:pPr>
      <w:bookmarkStart w:id="17" w:name="_Toc317250056"/>
      <w:r w:rsidRPr="00004828">
        <w:t>5.5 Kassaeftirlit</w:t>
      </w:r>
      <w:bookmarkEnd w:id="17"/>
    </w:p>
    <w:p w:rsidR="00EE6172" w:rsidRPr="00004828" w:rsidRDefault="002C0B1F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0070C0"/>
        </w:rPr>
        <w:t xml:space="preserve">Roknskaparleiðarin </w:t>
      </w:r>
      <w:r w:rsidRPr="008F232C">
        <w:rPr>
          <w:rFonts w:cstheme="minorHAnsi"/>
        </w:rPr>
        <w:t>hevur ábyrgdina av at kassin stemmar</w:t>
      </w:r>
      <w:r w:rsidR="00EE6172">
        <w:rPr>
          <w:rFonts w:cstheme="minorHAnsi"/>
        </w:rPr>
        <w:t>.</w:t>
      </w:r>
      <w:r w:rsidR="00B158A8">
        <w:rPr>
          <w:rFonts w:cstheme="minorHAnsi"/>
        </w:rPr>
        <w:t xml:space="preserve"> </w:t>
      </w:r>
    </w:p>
    <w:p w:rsidR="008F232C" w:rsidRDefault="008F232C">
      <w:pPr>
        <w:rPr>
          <w:rFonts w:eastAsiaTheme="majorEastAsia" w:cstheme="majorBidi"/>
          <w:b/>
          <w:bCs/>
          <w:color w:val="262626" w:themeColor="text1" w:themeTint="D9"/>
          <w:sz w:val="24"/>
          <w:szCs w:val="28"/>
        </w:rPr>
      </w:pPr>
      <w:r>
        <w:br w:type="page"/>
      </w:r>
    </w:p>
    <w:p w:rsidR="006F5ECA" w:rsidRDefault="006F5ECA" w:rsidP="000A2EE4">
      <w:pPr>
        <w:pStyle w:val="Heading1"/>
      </w:pPr>
      <w:bookmarkStart w:id="18" w:name="_Toc317250057"/>
      <w:r w:rsidRPr="00004828">
        <w:lastRenderedPageBreak/>
        <w:t>6. ALMENT UM BÓKHALD</w:t>
      </w:r>
      <w:bookmarkEnd w:id="18"/>
    </w:p>
    <w:p w:rsidR="006F5ECA" w:rsidRPr="00004828" w:rsidRDefault="006F5ECA" w:rsidP="000A2EE4">
      <w:pPr>
        <w:pStyle w:val="Heading2"/>
      </w:pPr>
      <w:bookmarkStart w:id="19" w:name="_Toc317250058"/>
      <w:r w:rsidRPr="00004828">
        <w:t>6.1 Ávísing</w:t>
      </w:r>
      <w:bookmarkEnd w:id="19"/>
    </w:p>
    <w:p w:rsidR="006F5ECA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158A8">
        <w:rPr>
          <w:rFonts w:cstheme="minorHAnsi"/>
          <w:color w:val="0070C0"/>
        </w:rPr>
        <w:t>Roknskapar</w:t>
      </w:r>
      <w:r w:rsidR="00B158A8" w:rsidRPr="00B158A8">
        <w:rPr>
          <w:rFonts w:cstheme="minorHAnsi"/>
          <w:color w:val="0070C0"/>
        </w:rPr>
        <w:t>leiðarin</w:t>
      </w:r>
      <w:r w:rsidR="008A6521">
        <w:rPr>
          <w:rFonts w:cstheme="minorHAnsi"/>
          <w:color w:val="0070C0"/>
        </w:rPr>
        <w:t xml:space="preserve"> </w:t>
      </w:r>
      <w:r w:rsidRPr="00004828">
        <w:rPr>
          <w:rFonts w:cstheme="minorHAnsi"/>
        </w:rPr>
        <w:t>ávís</w:t>
      </w:r>
      <w:r w:rsidR="007B451F">
        <w:rPr>
          <w:rFonts w:cstheme="minorHAnsi"/>
        </w:rPr>
        <w:t>ir</w:t>
      </w:r>
      <w:r w:rsidRPr="00004828">
        <w:rPr>
          <w:rFonts w:cstheme="minorHAnsi"/>
        </w:rPr>
        <w:t xml:space="preserve"> útreiðslur / inntøkur / virði / skuld til víðari skráseting. Í ávísingini er eitt</w:t>
      </w:r>
      <w:r w:rsidR="00EE6172">
        <w:rPr>
          <w:rFonts w:cstheme="minorHAnsi"/>
        </w:rPr>
        <w:t xml:space="preserve"> </w:t>
      </w:r>
      <w:r w:rsidRPr="00004828">
        <w:rPr>
          <w:rFonts w:cstheme="minorHAnsi"/>
        </w:rPr>
        <w:t xml:space="preserve">eftirlit við </w:t>
      </w:r>
      <w:r w:rsidR="007B451F">
        <w:rPr>
          <w:rFonts w:cstheme="minorHAnsi"/>
        </w:rPr>
        <w:t>at</w:t>
      </w:r>
      <w:r w:rsidR="002C0F39">
        <w:rPr>
          <w:rFonts w:cstheme="minorHAnsi"/>
        </w:rPr>
        <w:t>:</w:t>
      </w:r>
      <w:r w:rsidRPr="00004828">
        <w:rPr>
          <w:rFonts w:cstheme="minorHAnsi"/>
        </w:rPr>
        <w:t xml:space="preserve"> </w:t>
      </w:r>
    </w:p>
    <w:p w:rsidR="002C0B1F" w:rsidRPr="007B451F" w:rsidRDefault="002C0B1F" w:rsidP="007B451F">
      <w:pPr>
        <w:pStyle w:val="ListParagraph"/>
        <w:numPr>
          <w:ilvl w:val="0"/>
          <w:numId w:val="14"/>
        </w:numPr>
        <w:spacing w:after="0"/>
        <w:ind w:left="709" w:right="237" w:hanging="284"/>
      </w:pPr>
      <w:r w:rsidRPr="007B451F">
        <w:t xml:space="preserve">at tann, sum hevur góðkent útreiðsluna, hevur hildið seg innan fyri heimildirnar og fylgt ásettum mannagongdum, </w:t>
      </w:r>
    </w:p>
    <w:p w:rsidR="002C0B1F" w:rsidRPr="007B451F" w:rsidRDefault="002C0B1F" w:rsidP="007B451F">
      <w:pPr>
        <w:pStyle w:val="ListParagraph"/>
        <w:numPr>
          <w:ilvl w:val="0"/>
          <w:numId w:val="14"/>
        </w:numPr>
        <w:spacing w:after="0"/>
        <w:ind w:left="709" w:right="237" w:hanging="284"/>
      </w:pPr>
      <w:r w:rsidRPr="007B451F">
        <w:t xml:space="preserve">at skjalið verður konterað við fullum konteringarstrongi og við greiðum bókingarteksti, at tað hevur rættar upphæddir og rætt tíðarskeið, og snýr tað seg um keyp og sølu: 1) at upprunaupplýsingarnar eru í lagi og 2) at innihaldið í t.d. vøru- og tænastuslagi, nøgd, góðsku og eindarprísi er rímiligt og ikki óvanligt, </w:t>
      </w:r>
    </w:p>
    <w:p w:rsidR="002C0B1F" w:rsidRPr="007B451F" w:rsidRDefault="002C0B1F" w:rsidP="007B451F">
      <w:pPr>
        <w:pStyle w:val="ListParagraph"/>
        <w:numPr>
          <w:ilvl w:val="0"/>
          <w:numId w:val="14"/>
        </w:numPr>
        <w:spacing w:after="0"/>
        <w:ind w:left="709" w:right="237" w:hanging="284"/>
      </w:pPr>
      <w:r w:rsidRPr="007B451F">
        <w:t xml:space="preserve">at skjalið er dagfest, tá ið tað er skrivað út, og at eitt uttanhýsis skjal er dagfest við einum komudegi, </w:t>
      </w:r>
    </w:p>
    <w:p w:rsidR="002C0B1F" w:rsidRPr="007B451F" w:rsidRDefault="002C0B1F" w:rsidP="007B451F">
      <w:pPr>
        <w:pStyle w:val="ListParagraph"/>
        <w:numPr>
          <w:ilvl w:val="0"/>
          <w:numId w:val="14"/>
        </w:numPr>
        <w:spacing w:after="0"/>
        <w:ind w:left="709" w:right="237" w:hanging="284"/>
      </w:pPr>
      <w:r w:rsidRPr="007B451F">
        <w:t xml:space="preserve">at eitt innanvirkis skjal er sett upp á einum góðkendum oyðublaði ella eftir einum góðkendum leisti, </w:t>
      </w:r>
    </w:p>
    <w:p w:rsidR="002C0B1F" w:rsidRPr="007B451F" w:rsidRDefault="002C0B1F" w:rsidP="007B451F">
      <w:pPr>
        <w:pStyle w:val="ListParagraph"/>
        <w:numPr>
          <w:ilvl w:val="0"/>
          <w:numId w:val="14"/>
        </w:numPr>
        <w:spacing w:after="0"/>
        <w:ind w:left="709" w:right="237" w:hanging="284"/>
      </w:pPr>
      <w:r w:rsidRPr="007B451F">
        <w:t xml:space="preserve">at upphæddin er rímilig í mun til siðvenju ella tað veruliga innihaldið, sum er grundarlagið undir skrásetingini, </w:t>
      </w:r>
    </w:p>
    <w:p w:rsidR="002C0B1F" w:rsidRPr="007B451F" w:rsidRDefault="002C0B1F" w:rsidP="007B451F">
      <w:pPr>
        <w:pStyle w:val="ListParagraph"/>
        <w:numPr>
          <w:ilvl w:val="0"/>
          <w:numId w:val="14"/>
        </w:numPr>
        <w:spacing w:after="0"/>
        <w:ind w:left="709" w:right="237" w:hanging="284"/>
      </w:pPr>
      <w:r w:rsidRPr="007B451F">
        <w:t xml:space="preserve">at einki sjónligt mistak er gjørt, at skjøl ella upplýsingar vanta ikki, og at innihaldið er ikki óvanligt ella órímiligt, </w:t>
      </w:r>
    </w:p>
    <w:p w:rsidR="002C0B1F" w:rsidRPr="007B451F" w:rsidRDefault="002C0B1F" w:rsidP="007B451F">
      <w:pPr>
        <w:pStyle w:val="ListParagraph"/>
        <w:numPr>
          <w:ilvl w:val="0"/>
          <w:numId w:val="14"/>
        </w:numPr>
        <w:spacing w:after="0"/>
        <w:ind w:left="709" w:right="237" w:hanging="284"/>
      </w:pPr>
      <w:r w:rsidRPr="007B451F">
        <w:t xml:space="preserve">at roknskaparmeginreglurnar, sum ásettar eru í kapittul IV í roknskaparkunngerðini, í Kontuskipan landsins, í vegleiðingum frá gjaldstovuni ella møguliga á fíggjarlógini, verða fylgdar, </w:t>
      </w:r>
    </w:p>
    <w:p w:rsidR="002C0B1F" w:rsidRPr="007B451F" w:rsidRDefault="002C0B1F" w:rsidP="007B451F">
      <w:pPr>
        <w:pStyle w:val="ListParagraph"/>
        <w:numPr>
          <w:ilvl w:val="0"/>
          <w:numId w:val="14"/>
        </w:numPr>
        <w:spacing w:after="0"/>
        <w:ind w:left="709" w:right="237" w:hanging="284"/>
      </w:pPr>
      <w:r w:rsidRPr="007B451F">
        <w:t xml:space="preserve">at kassin er stemmaður av, tá ið talan er um kassauppgerðir, </w:t>
      </w:r>
    </w:p>
    <w:p w:rsidR="008A6521" w:rsidRPr="007B451F" w:rsidRDefault="002C0B1F" w:rsidP="007B451F">
      <w:pPr>
        <w:pStyle w:val="ListParagraph"/>
        <w:numPr>
          <w:ilvl w:val="0"/>
          <w:numId w:val="14"/>
        </w:numPr>
        <w:spacing w:after="0"/>
        <w:ind w:left="709" w:right="237" w:hanging="284"/>
      </w:pPr>
      <w:r w:rsidRPr="007B451F">
        <w:t>at skjalið er frumskjal. Í undantaksføri er tó loyvt at ávísa á avriti; men um so er, skal verða greitt frá á avritinum, hví frumskjalið ikki verður nýtt.</w:t>
      </w:r>
    </w:p>
    <w:p w:rsidR="008A6521" w:rsidRPr="008A6521" w:rsidRDefault="008A6521" w:rsidP="008A6521">
      <w:pPr>
        <w:pStyle w:val="ListParagraph"/>
        <w:spacing w:after="0"/>
        <w:ind w:left="426"/>
        <w:rPr>
          <w:sz w:val="20"/>
          <w:szCs w:val="20"/>
        </w:rPr>
      </w:pPr>
    </w:p>
    <w:p w:rsidR="00EE6172" w:rsidRPr="00004828" w:rsidRDefault="002C0B1F" w:rsidP="002C0B1F">
      <w:pPr>
        <w:spacing w:after="0"/>
        <w:rPr>
          <w:rFonts w:cstheme="minorHAnsi"/>
        </w:rPr>
      </w:pPr>
      <w:r>
        <w:t>Bert ávíst skjøl kunnu verða skrásett.</w:t>
      </w:r>
    </w:p>
    <w:p w:rsidR="006F5ECA" w:rsidRPr="00004828" w:rsidRDefault="006F5ECA" w:rsidP="000A2EE4">
      <w:pPr>
        <w:pStyle w:val="Heading2"/>
      </w:pPr>
      <w:bookmarkStart w:id="20" w:name="_Toc317250059"/>
      <w:r w:rsidRPr="00004828">
        <w:t>6.2 Roknskaparlig skráseting</w:t>
      </w:r>
      <w:bookmarkEnd w:id="20"/>
    </w:p>
    <w:p w:rsidR="002C0F39" w:rsidRPr="002C0F39" w:rsidRDefault="002C0F39" w:rsidP="00226BC3">
      <w:pPr>
        <w:spacing w:after="0" w:line="240" w:lineRule="auto"/>
      </w:pPr>
      <w:r w:rsidRPr="002C0F39">
        <w:t>Bókhaldið skal, saman við kassanum, góðkenna allar útgjaldingar og hava eftirlit við óbrúktum gjaldsmiðlum so sum kekkum.</w:t>
      </w:r>
    </w:p>
    <w:p w:rsidR="002C0F39" w:rsidRPr="00525F24" w:rsidRDefault="002C0F39" w:rsidP="00226BC3">
      <w:pPr>
        <w:spacing w:after="0" w:line="240" w:lineRule="auto"/>
        <w:rPr>
          <w:color w:val="0070C0"/>
        </w:rPr>
      </w:pPr>
      <w:r w:rsidRPr="00525F24">
        <w:rPr>
          <w:color w:val="0070C0"/>
        </w:rPr>
        <w:t xml:space="preserve">Skilnaður </w:t>
      </w:r>
      <w:r w:rsidR="007B451F" w:rsidRPr="00525F24">
        <w:rPr>
          <w:color w:val="0070C0"/>
        </w:rPr>
        <w:t>er</w:t>
      </w:r>
      <w:r w:rsidRPr="00525F24">
        <w:rPr>
          <w:color w:val="0070C0"/>
        </w:rPr>
        <w:t xml:space="preserve"> millum teirra, sum skráseta í bókhaldinum, og teirra, sum umsita kassan.</w:t>
      </w:r>
    </w:p>
    <w:p w:rsidR="002C0F39" w:rsidRPr="002C0F39" w:rsidRDefault="002C0F39" w:rsidP="00226BC3">
      <w:pPr>
        <w:spacing w:after="0" w:line="240" w:lineRule="auto"/>
      </w:pPr>
      <w:r w:rsidRPr="002C0F39">
        <w:t xml:space="preserve">Áðrenn ein bókhaldari skrásetir/bókar eitt skjal, skal </w:t>
      </w:r>
      <w:r w:rsidR="007B451F">
        <w:t>hann</w:t>
      </w:r>
      <w:r w:rsidRPr="002C0F39">
        <w:t xml:space="preserve"> ansa eftir:</w:t>
      </w:r>
    </w:p>
    <w:p w:rsidR="00226BC3" w:rsidRDefault="002C0F39" w:rsidP="00226BC3">
      <w:pPr>
        <w:pStyle w:val="ListParagraph"/>
        <w:numPr>
          <w:ilvl w:val="0"/>
          <w:numId w:val="16"/>
        </w:numPr>
        <w:spacing w:after="0" w:line="240" w:lineRule="auto"/>
      </w:pPr>
      <w:r w:rsidRPr="002C0F39">
        <w:t>at skjalið er ávíst av einum, sum hevur heimild, og</w:t>
      </w:r>
    </w:p>
    <w:p w:rsidR="008A6521" w:rsidRDefault="002C0F39" w:rsidP="008A6521">
      <w:pPr>
        <w:pStyle w:val="ListParagraph"/>
        <w:numPr>
          <w:ilvl w:val="0"/>
          <w:numId w:val="16"/>
        </w:numPr>
        <w:spacing w:after="0" w:line="240" w:lineRule="auto"/>
      </w:pPr>
      <w:r w:rsidRPr="002C0F39">
        <w:t>at tað er eyðmerkt við einum eintýddum nummari.</w:t>
      </w:r>
    </w:p>
    <w:p w:rsidR="008A6521" w:rsidRDefault="008A6521" w:rsidP="008A6521">
      <w:pPr>
        <w:pStyle w:val="ListParagraph"/>
        <w:spacing w:after="0" w:line="240" w:lineRule="auto"/>
      </w:pPr>
    </w:p>
    <w:p w:rsidR="002C0F39" w:rsidRPr="002C0F39" w:rsidRDefault="002C0F39" w:rsidP="008A6521">
      <w:pPr>
        <w:spacing w:after="0" w:line="240" w:lineRule="auto"/>
      </w:pPr>
      <w:r w:rsidRPr="002C0F39">
        <w:t>Eru skeivleikar ella ivamál, verður skjalið við viðmerkingum latið aftur til tann, ið hevur ávíst.</w:t>
      </w:r>
    </w:p>
    <w:p w:rsidR="002C0F39" w:rsidRPr="002C0F39" w:rsidRDefault="002C0F39" w:rsidP="00840508">
      <w:pPr>
        <w:spacing w:after="0" w:line="240" w:lineRule="auto"/>
        <w:rPr>
          <w:rFonts w:ascii="TTBC038820t00" w:hAnsi="TTBC038820t00" w:cs="TTBC038820t00"/>
          <w:color w:val="FF0000"/>
          <w:sz w:val="20"/>
          <w:szCs w:val="20"/>
        </w:rPr>
      </w:pPr>
    </w:p>
    <w:p w:rsidR="006F5ECA" w:rsidRDefault="002C0F39" w:rsidP="00840508">
      <w:pPr>
        <w:spacing w:after="0" w:line="240" w:lineRule="auto"/>
        <w:rPr>
          <w:rFonts w:cstheme="minorHAnsi"/>
        </w:rPr>
      </w:pPr>
      <w:r w:rsidRPr="008A6521">
        <w:rPr>
          <w:rFonts w:cstheme="minorHAnsi"/>
        </w:rPr>
        <w:t>Tá ið skjalið er skrásett, skal tað verða áteknað: "Skrásett".</w:t>
      </w:r>
    </w:p>
    <w:p w:rsidR="006F5ECA" w:rsidRPr="00004828" w:rsidRDefault="006F5ECA" w:rsidP="000A2EE4">
      <w:pPr>
        <w:pStyle w:val="Heading2"/>
      </w:pPr>
      <w:bookmarkStart w:id="21" w:name="_Toc317250060"/>
      <w:r w:rsidRPr="00004828">
        <w:t>6.3 Avstemman</w:t>
      </w:r>
      <w:bookmarkEnd w:id="21"/>
    </w:p>
    <w:p w:rsidR="006F5ECA" w:rsidRPr="007B451F" w:rsidRDefault="004D6AED" w:rsidP="007B451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B451F">
        <w:rPr>
          <w:rFonts w:cstheme="minorHAnsi"/>
          <w:color w:val="0070C0"/>
        </w:rPr>
        <w:t>Roknskaparleiðarin</w:t>
      </w:r>
      <w:r w:rsidR="006F5ECA" w:rsidRPr="007B451F">
        <w:rPr>
          <w:rFonts w:cstheme="minorHAnsi"/>
        </w:rPr>
        <w:t xml:space="preserve"> skal mánaðarliga kanna eftir sjónligum feilum á kontuúrritunum t.d. eru upphæddir</w:t>
      </w:r>
      <w:r w:rsidR="00EE6172" w:rsidRPr="007B451F">
        <w:rPr>
          <w:rFonts w:cstheme="minorHAnsi"/>
        </w:rPr>
        <w:t xml:space="preserve"> </w:t>
      </w:r>
      <w:r w:rsidR="006F5ECA" w:rsidRPr="007B451F">
        <w:rPr>
          <w:rFonts w:cstheme="minorHAnsi"/>
        </w:rPr>
        <w:t xml:space="preserve">óvanligar, hava onnur enn tey, sum eru í starvi á </w:t>
      </w:r>
      <w:r w:rsidR="00B158A8" w:rsidRPr="007B451F">
        <w:rPr>
          <w:rFonts w:cstheme="minorHAnsi"/>
          <w:color w:val="0070C0"/>
        </w:rPr>
        <w:t>kommununi</w:t>
      </w:r>
      <w:r w:rsidR="006F5ECA" w:rsidRPr="007B451F">
        <w:rPr>
          <w:rFonts w:cstheme="minorHAnsi"/>
        </w:rPr>
        <w:t>, fingið løn ella eru hildnar</w:t>
      </w:r>
      <w:r w:rsidR="00EE6172" w:rsidRPr="007B451F">
        <w:rPr>
          <w:rFonts w:cstheme="minorHAnsi"/>
        </w:rPr>
        <w:t xml:space="preserve"> </w:t>
      </w:r>
      <w:r w:rsidR="006F5ECA" w:rsidRPr="007B451F">
        <w:rPr>
          <w:rFonts w:cstheme="minorHAnsi"/>
        </w:rPr>
        <w:t xml:space="preserve">útreiðslurnar til kreditorar, sum </w:t>
      </w:r>
      <w:r w:rsidR="00B158A8" w:rsidRPr="007B451F">
        <w:rPr>
          <w:rFonts w:cstheme="minorHAnsi"/>
          <w:color w:val="0070C0"/>
        </w:rPr>
        <w:t>kommunan</w:t>
      </w:r>
      <w:r w:rsidR="006F5ECA" w:rsidRPr="007B451F">
        <w:rPr>
          <w:rFonts w:cstheme="minorHAnsi"/>
        </w:rPr>
        <w:t xml:space="preserve"> ikki javnan keypir frá.</w:t>
      </w:r>
    </w:p>
    <w:p w:rsidR="006F5ECA" w:rsidRPr="00004828" w:rsidRDefault="006F5ECA" w:rsidP="000A2EE4">
      <w:pPr>
        <w:pStyle w:val="Heading2"/>
      </w:pPr>
      <w:bookmarkStart w:id="22" w:name="_Toc317250061"/>
      <w:r w:rsidRPr="00004828">
        <w:t>6.4 Konteringarviðurskifti</w:t>
      </w:r>
      <w:bookmarkEnd w:id="22"/>
    </w:p>
    <w:p w:rsidR="006F5ECA" w:rsidRDefault="00B158A8" w:rsidP="00226B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0070C0"/>
        </w:rPr>
        <w:t>Kommunan</w:t>
      </w:r>
      <w:r w:rsidR="006F5ECA" w:rsidRPr="00004828">
        <w:rPr>
          <w:rFonts w:cstheme="minorHAnsi"/>
        </w:rPr>
        <w:t xml:space="preserve"> fylgir ásetingunum í Kontuskipan </w:t>
      </w:r>
      <w:r w:rsidR="00D32521" w:rsidRPr="00D32521">
        <w:rPr>
          <w:rFonts w:cstheme="minorHAnsi"/>
          <w:color w:val="0070C0"/>
        </w:rPr>
        <w:t>kommunanna</w:t>
      </w:r>
      <w:r w:rsidR="006F5ECA" w:rsidRPr="00004828">
        <w:rPr>
          <w:rFonts w:cstheme="minorHAnsi"/>
        </w:rPr>
        <w:t>.</w:t>
      </w:r>
    </w:p>
    <w:p w:rsidR="00EE6172" w:rsidRPr="00004828" w:rsidRDefault="00EE6172" w:rsidP="00226B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F5ECA" w:rsidRPr="008A6521" w:rsidRDefault="006F5ECA" w:rsidP="00226BC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A6521">
        <w:rPr>
          <w:rFonts w:cstheme="minorHAnsi"/>
        </w:rPr>
        <w:t>Sum grundarlag undir innanhýsis fíggjarstýringini, verður staðartátturin nýttur (sí fylgiskjal A).</w:t>
      </w:r>
    </w:p>
    <w:p w:rsidR="006F5ECA" w:rsidRDefault="006F5ECA" w:rsidP="000A2EE4">
      <w:pPr>
        <w:pStyle w:val="Heading1"/>
      </w:pPr>
      <w:bookmarkStart w:id="23" w:name="_Toc317250062"/>
      <w:r w:rsidRPr="00004828">
        <w:lastRenderedPageBreak/>
        <w:t>7. MÓTTØKA AV POSTI OG SKRÁSETING AV VIRÐISPOSTI</w:t>
      </w:r>
      <w:bookmarkEnd w:id="23"/>
    </w:p>
    <w:p w:rsidR="00EE6172" w:rsidRPr="00D32521" w:rsidRDefault="00D32521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>Víst verður til mannagongdir í journalreglunum.</w:t>
      </w:r>
    </w:p>
    <w:p w:rsidR="006F5ECA" w:rsidRDefault="006F5ECA" w:rsidP="000A2EE4">
      <w:pPr>
        <w:pStyle w:val="Heading1"/>
      </w:pPr>
      <w:bookmarkStart w:id="24" w:name="_Toc317250063"/>
      <w:r w:rsidRPr="00004828">
        <w:t>8. VARÐVEITSLA AV ROKNSKAPARTILFARI</w:t>
      </w:r>
      <w:bookmarkEnd w:id="24"/>
    </w:p>
    <w:p w:rsidR="008A6521" w:rsidRDefault="008A6521" w:rsidP="008A652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F5ECA" w:rsidRPr="007B451F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7B451F">
        <w:rPr>
          <w:rFonts w:cstheme="minorHAnsi"/>
          <w:color w:val="0070C0"/>
        </w:rPr>
        <w:t xml:space="preserve">Skjølini fyri rakstur av </w:t>
      </w:r>
      <w:r w:rsidR="00D32521" w:rsidRPr="007B451F">
        <w:rPr>
          <w:rFonts w:cstheme="minorHAnsi"/>
          <w:color w:val="0070C0"/>
        </w:rPr>
        <w:t>kommununi</w:t>
      </w:r>
      <w:r w:rsidRPr="007B451F">
        <w:rPr>
          <w:rFonts w:cstheme="minorHAnsi"/>
          <w:color w:val="0070C0"/>
        </w:rPr>
        <w:t xml:space="preserve"> eru skipað fyri seg, og verða goymd í ringbindum,</w:t>
      </w:r>
      <w:r w:rsidR="00A3528A" w:rsidRPr="007B451F">
        <w:rPr>
          <w:rFonts w:cstheme="minorHAnsi"/>
          <w:color w:val="0070C0"/>
        </w:rPr>
        <w:t xml:space="preserve"> </w:t>
      </w:r>
      <w:r w:rsidRPr="007B451F">
        <w:rPr>
          <w:rFonts w:cstheme="minorHAnsi"/>
          <w:color w:val="0070C0"/>
        </w:rPr>
        <w:t xml:space="preserve">sum </w:t>
      </w:r>
      <w:r w:rsidR="008A6521" w:rsidRPr="007B451F">
        <w:rPr>
          <w:rFonts w:cstheme="minorHAnsi"/>
          <w:color w:val="0070C0"/>
        </w:rPr>
        <w:t>eru goymd xxx</w:t>
      </w:r>
      <w:r w:rsidRPr="007B451F">
        <w:rPr>
          <w:rFonts w:cstheme="minorHAnsi"/>
          <w:color w:val="0070C0"/>
        </w:rPr>
        <w:t xml:space="preserve">. Ringbindini verða merkt: Bókingarskjøl o.t.  </w:t>
      </w:r>
      <w:r w:rsidR="00D708C4" w:rsidRPr="007B451F">
        <w:rPr>
          <w:rFonts w:cstheme="minorHAnsi"/>
          <w:color w:val="0070C0"/>
        </w:rPr>
        <w:t>XX kommuna</w:t>
      </w:r>
      <w:r w:rsidRPr="007B451F">
        <w:rPr>
          <w:rFonts w:cstheme="minorHAnsi"/>
          <w:color w:val="0070C0"/>
        </w:rPr>
        <w:t>, fíggjarár og skjalanr.</w:t>
      </w:r>
    </w:p>
    <w:p w:rsidR="00EE6172" w:rsidRPr="007B451F" w:rsidRDefault="00EE6172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</w:p>
    <w:p w:rsidR="008D3E93" w:rsidRPr="007B451F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7B451F">
        <w:rPr>
          <w:rFonts w:cstheme="minorHAnsi"/>
          <w:color w:val="0070C0"/>
        </w:rPr>
        <w:t xml:space="preserve">Kvittaðu mánaðarroknskapirnir verða goymdir </w:t>
      </w:r>
      <w:r w:rsidR="008D3E93" w:rsidRPr="007B451F">
        <w:rPr>
          <w:rFonts w:cstheme="minorHAnsi"/>
          <w:color w:val="0070C0"/>
        </w:rPr>
        <w:t>fyri seg</w:t>
      </w:r>
      <w:r w:rsidRPr="007B451F">
        <w:rPr>
          <w:rFonts w:cstheme="minorHAnsi"/>
          <w:color w:val="0070C0"/>
        </w:rPr>
        <w:t>.</w:t>
      </w:r>
    </w:p>
    <w:p w:rsidR="006F5ECA" w:rsidRPr="00004828" w:rsidRDefault="006F5ECA" w:rsidP="000A2EE4">
      <w:pPr>
        <w:pStyle w:val="Heading1"/>
      </w:pPr>
      <w:bookmarkStart w:id="25" w:name="_Toc317250064"/>
      <w:r w:rsidRPr="00004828">
        <w:t>9. FYRISITING AV VØRUGOYMSLU OG ØÐRUM OGNUM</w:t>
      </w:r>
      <w:bookmarkEnd w:id="25"/>
    </w:p>
    <w:p w:rsidR="004D6AED" w:rsidRDefault="004D6AED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</w:p>
    <w:p w:rsidR="00EE6172" w:rsidRDefault="00D708C4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>Um tit ikki hava týðandi vørugoymslur, er ikki neyðugt at føra yvirlit. Sí annars § 19 í kunngerðini.</w:t>
      </w:r>
    </w:p>
    <w:p w:rsidR="00D708C4" w:rsidRPr="00D708C4" w:rsidRDefault="00D708C4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</w:p>
    <w:p w:rsidR="006F5ECA" w:rsidRPr="00E54259" w:rsidRDefault="006F5ECA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E54259">
        <w:rPr>
          <w:rFonts w:cstheme="minorHAnsi"/>
          <w:color w:val="0070C0"/>
        </w:rPr>
        <w:t xml:space="preserve">Mánaðarlig skráseting skal fara fram av tilgongd og frágongd av Innbúgvi o.t. </w:t>
      </w:r>
      <w:r w:rsidR="00E54259">
        <w:rPr>
          <w:rFonts w:cstheme="minorHAnsi"/>
          <w:color w:val="0070C0"/>
        </w:rPr>
        <w:t xml:space="preserve">Nýveganarvirði </w:t>
      </w:r>
      <w:r w:rsidRPr="00E54259">
        <w:rPr>
          <w:rFonts w:cstheme="minorHAnsi"/>
          <w:color w:val="0070C0"/>
        </w:rPr>
        <w:t>minni</w:t>
      </w:r>
      <w:r w:rsidR="00EE6172" w:rsidRPr="00E54259">
        <w:rPr>
          <w:rFonts w:cstheme="minorHAnsi"/>
          <w:color w:val="0070C0"/>
        </w:rPr>
        <w:t xml:space="preserve"> </w:t>
      </w:r>
      <w:r w:rsidRPr="00E54259">
        <w:rPr>
          <w:rFonts w:cstheme="minorHAnsi"/>
          <w:color w:val="0070C0"/>
        </w:rPr>
        <w:t xml:space="preserve">enn </w:t>
      </w:r>
      <w:r w:rsidR="00E54259">
        <w:rPr>
          <w:rFonts w:cstheme="minorHAnsi"/>
          <w:color w:val="0070C0"/>
        </w:rPr>
        <w:t>XX</w:t>
      </w:r>
      <w:r w:rsidRPr="00E54259">
        <w:rPr>
          <w:rFonts w:cstheme="minorHAnsi"/>
          <w:color w:val="0070C0"/>
        </w:rPr>
        <w:t xml:space="preserve"> kr., verða ikki skrásett.</w:t>
      </w:r>
    </w:p>
    <w:p w:rsidR="00EE6172" w:rsidRPr="00E54259" w:rsidRDefault="00EE6172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</w:p>
    <w:p w:rsidR="006F5ECA" w:rsidRPr="00E54259" w:rsidRDefault="00E54259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>
        <w:rPr>
          <w:rFonts w:cstheme="minorHAnsi"/>
          <w:color w:val="0070C0"/>
        </w:rPr>
        <w:t>Tá o</w:t>
      </w:r>
      <w:r w:rsidR="006F5ECA" w:rsidRPr="00E54259">
        <w:rPr>
          <w:rFonts w:cstheme="minorHAnsi"/>
          <w:color w:val="0070C0"/>
        </w:rPr>
        <w:t>gnir verða fluttar / seldar / burturbeindar</w:t>
      </w:r>
      <w:r>
        <w:rPr>
          <w:rFonts w:cstheme="minorHAnsi"/>
          <w:color w:val="0070C0"/>
        </w:rPr>
        <w:t>, veður</w:t>
      </w:r>
      <w:r w:rsidR="006F5ECA" w:rsidRPr="00E54259">
        <w:rPr>
          <w:rFonts w:cstheme="minorHAnsi"/>
          <w:color w:val="0070C0"/>
        </w:rPr>
        <w:t xml:space="preserve"> hetta er fráboðað, so neyðugu</w:t>
      </w:r>
      <w:r w:rsidR="00A3528A" w:rsidRPr="00E54259">
        <w:rPr>
          <w:rFonts w:cstheme="minorHAnsi"/>
          <w:color w:val="0070C0"/>
        </w:rPr>
        <w:t xml:space="preserve"> </w:t>
      </w:r>
      <w:r w:rsidR="006F5ECA" w:rsidRPr="00E54259">
        <w:rPr>
          <w:rFonts w:cstheme="minorHAnsi"/>
          <w:color w:val="0070C0"/>
        </w:rPr>
        <w:t>skrásetingarnar kunnu fara fram í hesum sambandi.</w:t>
      </w:r>
    </w:p>
    <w:p w:rsidR="00EE6172" w:rsidRPr="00E54259" w:rsidRDefault="00EE6172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</w:p>
    <w:p w:rsidR="006F5ECA" w:rsidRPr="00E54259" w:rsidRDefault="006F5ECA" w:rsidP="00A352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E54259">
        <w:rPr>
          <w:rFonts w:cstheme="minorHAnsi"/>
          <w:color w:val="0070C0"/>
        </w:rPr>
        <w:t xml:space="preserve">Tá ið rokning fyri innkeyp av innbúgvi verður ávíst, skal skrivarin lata </w:t>
      </w:r>
      <w:r w:rsidR="007B451F" w:rsidRPr="00E54259">
        <w:rPr>
          <w:rFonts w:cstheme="minorHAnsi"/>
          <w:color w:val="0070C0"/>
        </w:rPr>
        <w:t>roknskapardeildini</w:t>
      </w:r>
      <w:r w:rsidRPr="00E54259">
        <w:rPr>
          <w:rFonts w:cstheme="minorHAnsi"/>
          <w:color w:val="0070C0"/>
        </w:rPr>
        <w:t xml:space="preserve"> eitt avrit av ávístu rokningini.</w:t>
      </w:r>
    </w:p>
    <w:p w:rsidR="006F5ECA" w:rsidRDefault="006F5ECA" w:rsidP="000A2EE4">
      <w:pPr>
        <w:pStyle w:val="Heading1"/>
      </w:pPr>
      <w:bookmarkStart w:id="26" w:name="_Toc317250065"/>
      <w:r w:rsidRPr="00004828">
        <w:t xml:space="preserve">10. </w:t>
      </w:r>
      <w:r w:rsidR="008D3E93">
        <w:t>TELDUFORRIT OG TELDU</w:t>
      </w:r>
      <w:r w:rsidRPr="00004828">
        <w:t>SKIPANIR</w:t>
      </w:r>
      <w:bookmarkEnd w:id="26"/>
    </w:p>
    <w:p w:rsidR="006F5ECA" w:rsidRPr="00004828" w:rsidRDefault="008D3E93" w:rsidP="000A2EE4">
      <w:pPr>
        <w:pStyle w:val="Heading2"/>
      </w:pPr>
      <w:bookmarkStart w:id="27" w:name="_Toc317250066"/>
      <w:r>
        <w:t>10.1 Telduforrit</w:t>
      </w:r>
      <w:bookmarkEnd w:id="27"/>
    </w:p>
    <w:p w:rsidR="00790516" w:rsidRDefault="00D708C4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0070C0"/>
        </w:rPr>
        <w:t xml:space="preserve">XX kommuna </w:t>
      </w:r>
      <w:r w:rsidRPr="008D3E93">
        <w:rPr>
          <w:rFonts w:cstheme="minorHAnsi"/>
        </w:rPr>
        <w:t>hevur</w:t>
      </w:r>
      <w:r w:rsidR="008D3E93" w:rsidRPr="008D3E93">
        <w:rPr>
          <w:rFonts w:cstheme="minorHAnsi"/>
        </w:rPr>
        <w:t xml:space="preserve"> hesi forrit</w:t>
      </w:r>
      <w:r w:rsidR="008D3E93">
        <w:rPr>
          <w:rFonts w:cstheme="minorHAnsi"/>
        </w:rPr>
        <w:t>:</w:t>
      </w:r>
    </w:p>
    <w:p w:rsidR="008D3E93" w:rsidRDefault="008D3E93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652"/>
        <w:gridCol w:w="2551"/>
        <w:gridCol w:w="3081"/>
      </w:tblGrid>
      <w:tr w:rsidR="008D3E93" w:rsidTr="00856535">
        <w:tc>
          <w:tcPr>
            <w:tcW w:w="3652" w:type="dxa"/>
          </w:tcPr>
          <w:p w:rsidR="008D3E93" w:rsidRDefault="008D3E93" w:rsidP="008565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Forrit</w:t>
            </w:r>
          </w:p>
        </w:tc>
        <w:tc>
          <w:tcPr>
            <w:tcW w:w="2551" w:type="dxa"/>
          </w:tcPr>
          <w:p w:rsidR="008D3E93" w:rsidRDefault="008D3E93" w:rsidP="0085653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Navn</w:t>
            </w:r>
          </w:p>
        </w:tc>
        <w:tc>
          <w:tcPr>
            <w:tcW w:w="3081" w:type="dxa"/>
          </w:tcPr>
          <w:p w:rsidR="008D3E93" w:rsidRPr="008D3E93" w:rsidRDefault="008D3E93" w:rsidP="00856535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8D3E93">
              <w:rPr>
                <w:rFonts w:cstheme="minorHAnsi"/>
                <w:b/>
              </w:rPr>
              <w:t>Sáttmál</w:t>
            </w:r>
            <w:r>
              <w:rPr>
                <w:rFonts w:cstheme="minorHAnsi"/>
                <w:b/>
              </w:rPr>
              <w:t>aendi</w:t>
            </w:r>
          </w:p>
        </w:tc>
      </w:tr>
      <w:tr w:rsidR="008D3E93" w:rsidTr="00856535">
        <w:tc>
          <w:tcPr>
            <w:tcW w:w="3652" w:type="dxa"/>
            <w:vAlign w:val="center"/>
          </w:tcPr>
          <w:p w:rsidR="008D3E93" w:rsidRPr="001A501F" w:rsidRDefault="008D3E93" w:rsidP="00856535">
            <w:pPr>
              <w:autoSpaceDE w:val="0"/>
              <w:autoSpaceDN w:val="0"/>
              <w:adjustRightInd w:val="0"/>
              <w:rPr>
                <w:rFonts w:cstheme="minorHAnsi"/>
                <w:color w:val="215868" w:themeColor="accent5" w:themeShade="80"/>
              </w:rPr>
            </w:pPr>
            <w:r w:rsidRPr="001A501F">
              <w:rPr>
                <w:rFonts w:cstheme="minorHAnsi"/>
                <w:color w:val="215868" w:themeColor="accent5" w:themeShade="80"/>
              </w:rPr>
              <w:t>Bókhald</w:t>
            </w:r>
          </w:p>
        </w:tc>
        <w:tc>
          <w:tcPr>
            <w:tcW w:w="2551" w:type="dxa"/>
            <w:vAlign w:val="center"/>
          </w:tcPr>
          <w:p w:rsidR="008D3E93" w:rsidRPr="001A501F" w:rsidRDefault="008D3E93" w:rsidP="008565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5868" w:themeColor="accent5" w:themeShade="80"/>
              </w:rPr>
            </w:pPr>
            <w:r w:rsidRPr="001A501F">
              <w:rPr>
                <w:rFonts w:cstheme="minorHAnsi"/>
                <w:color w:val="215868" w:themeColor="accent5" w:themeShade="80"/>
              </w:rPr>
              <w:t>Lundin</w:t>
            </w:r>
          </w:p>
        </w:tc>
        <w:tc>
          <w:tcPr>
            <w:tcW w:w="3081" w:type="dxa"/>
            <w:vAlign w:val="center"/>
          </w:tcPr>
          <w:p w:rsidR="008D3E93" w:rsidRPr="001A501F" w:rsidRDefault="008D3E93" w:rsidP="00856535">
            <w:pPr>
              <w:autoSpaceDE w:val="0"/>
              <w:autoSpaceDN w:val="0"/>
              <w:adjustRightInd w:val="0"/>
              <w:rPr>
                <w:rFonts w:cstheme="minorHAnsi"/>
                <w:color w:val="215868" w:themeColor="accent5" w:themeShade="80"/>
              </w:rPr>
            </w:pPr>
            <w:r w:rsidRPr="001A501F">
              <w:rPr>
                <w:rFonts w:cstheme="minorHAnsi"/>
                <w:color w:val="215868" w:themeColor="accent5" w:themeShade="80"/>
              </w:rPr>
              <w:t>31.12.2013</w:t>
            </w:r>
          </w:p>
        </w:tc>
      </w:tr>
      <w:tr w:rsidR="008D3E93" w:rsidTr="00856535">
        <w:tc>
          <w:tcPr>
            <w:tcW w:w="3652" w:type="dxa"/>
            <w:vAlign w:val="center"/>
          </w:tcPr>
          <w:p w:rsidR="008D3E93" w:rsidRPr="001A501F" w:rsidRDefault="00E54259" w:rsidP="00856535">
            <w:pPr>
              <w:autoSpaceDE w:val="0"/>
              <w:autoSpaceDN w:val="0"/>
              <w:adjustRightInd w:val="0"/>
              <w:rPr>
                <w:rFonts w:cstheme="minorHAnsi"/>
                <w:color w:val="215868" w:themeColor="accent5" w:themeShade="80"/>
              </w:rPr>
            </w:pPr>
            <w:r>
              <w:rPr>
                <w:rFonts w:cstheme="minorHAnsi"/>
                <w:color w:val="215868" w:themeColor="accent5" w:themeShade="80"/>
              </w:rPr>
              <w:t>Osv.</w:t>
            </w:r>
          </w:p>
        </w:tc>
        <w:tc>
          <w:tcPr>
            <w:tcW w:w="2551" w:type="dxa"/>
            <w:vAlign w:val="center"/>
          </w:tcPr>
          <w:p w:rsidR="008D3E93" w:rsidRPr="001A501F" w:rsidRDefault="008D3E93" w:rsidP="008D3E9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5868" w:themeColor="accent5" w:themeShade="80"/>
              </w:rPr>
            </w:pPr>
          </w:p>
        </w:tc>
        <w:tc>
          <w:tcPr>
            <w:tcW w:w="3081" w:type="dxa"/>
            <w:vAlign w:val="center"/>
          </w:tcPr>
          <w:p w:rsidR="008D3E93" w:rsidRPr="001A501F" w:rsidRDefault="008D3E93" w:rsidP="00856535">
            <w:pPr>
              <w:autoSpaceDE w:val="0"/>
              <w:autoSpaceDN w:val="0"/>
              <w:adjustRightInd w:val="0"/>
              <w:rPr>
                <w:rFonts w:cstheme="minorHAnsi"/>
                <w:color w:val="215868" w:themeColor="accent5" w:themeShade="80"/>
              </w:rPr>
            </w:pPr>
          </w:p>
        </w:tc>
      </w:tr>
      <w:tr w:rsidR="008D3E93" w:rsidTr="00856535">
        <w:tc>
          <w:tcPr>
            <w:tcW w:w="3652" w:type="dxa"/>
            <w:vAlign w:val="center"/>
          </w:tcPr>
          <w:p w:rsidR="008D3E93" w:rsidRPr="001A501F" w:rsidRDefault="008D3E93" w:rsidP="00856535">
            <w:pPr>
              <w:autoSpaceDE w:val="0"/>
              <w:autoSpaceDN w:val="0"/>
              <w:adjustRightInd w:val="0"/>
              <w:rPr>
                <w:rFonts w:cstheme="minorHAnsi"/>
                <w:color w:val="215868" w:themeColor="accent5" w:themeShade="80"/>
              </w:rPr>
            </w:pPr>
          </w:p>
        </w:tc>
        <w:tc>
          <w:tcPr>
            <w:tcW w:w="2551" w:type="dxa"/>
            <w:vAlign w:val="center"/>
          </w:tcPr>
          <w:p w:rsidR="008D3E93" w:rsidRPr="001A501F" w:rsidRDefault="008D3E93" w:rsidP="008565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215868" w:themeColor="accent5" w:themeShade="80"/>
              </w:rPr>
            </w:pPr>
          </w:p>
        </w:tc>
        <w:tc>
          <w:tcPr>
            <w:tcW w:w="3081" w:type="dxa"/>
            <w:vAlign w:val="center"/>
          </w:tcPr>
          <w:p w:rsidR="008D3E93" w:rsidRPr="001A501F" w:rsidRDefault="008D3E93" w:rsidP="00856535">
            <w:pPr>
              <w:autoSpaceDE w:val="0"/>
              <w:autoSpaceDN w:val="0"/>
              <w:adjustRightInd w:val="0"/>
              <w:rPr>
                <w:rFonts w:cstheme="minorHAnsi"/>
                <w:color w:val="215868" w:themeColor="accent5" w:themeShade="80"/>
              </w:rPr>
            </w:pPr>
          </w:p>
        </w:tc>
      </w:tr>
      <w:tr w:rsidR="008D3E93" w:rsidTr="00856535">
        <w:tc>
          <w:tcPr>
            <w:tcW w:w="3652" w:type="dxa"/>
            <w:vAlign w:val="center"/>
          </w:tcPr>
          <w:p w:rsidR="008D3E93" w:rsidRPr="00004828" w:rsidRDefault="008D3E93" w:rsidP="008565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:rsidR="008D3E93" w:rsidRDefault="008D3E93" w:rsidP="0085653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  <w:vAlign w:val="center"/>
          </w:tcPr>
          <w:p w:rsidR="008D3E93" w:rsidRDefault="008D3E93" w:rsidP="00856535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8D3E93" w:rsidRPr="00004828" w:rsidRDefault="008D3E93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F5ECA" w:rsidRPr="00004828" w:rsidRDefault="006F5ECA" w:rsidP="000A2EE4">
      <w:pPr>
        <w:pStyle w:val="Heading2"/>
      </w:pPr>
      <w:bookmarkStart w:id="28" w:name="_Toc317250067"/>
      <w:r w:rsidRPr="00004828">
        <w:t>10.2 Búskaparskipan landsins</w:t>
      </w:r>
      <w:bookmarkEnd w:id="28"/>
    </w:p>
    <w:p w:rsidR="006F5ECA" w:rsidRDefault="0062054F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color w:val="0070C0"/>
        </w:rPr>
        <w:t>XX kommuna</w:t>
      </w:r>
      <w:r w:rsidR="006F5ECA" w:rsidRPr="00004828">
        <w:rPr>
          <w:rFonts w:cstheme="minorHAnsi"/>
        </w:rPr>
        <w:t xml:space="preserve"> brúkar hesi mótul í FSL</w:t>
      </w:r>
      <w:r w:rsidR="008D3E93">
        <w:rPr>
          <w:rFonts w:cstheme="minorHAnsi"/>
        </w:rPr>
        <w:t>-skipanini:</w:t>
      </w:r>
    </w:p>
    <w:p w:rsidR="00790516" w:rsidRDefault="00790516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652"/>
        <w:gridCol w:w="2551"/>
        <w:gridCol w:w="3081"/>
      </w:tblGrid>
      <w:tr w:rsidR="00790516" w:rsidTr="00790516">
        <w:tc>
          <w:tcPr>
            <w:tcW w:w="3652" w:type="dxa"/>
          </w:tcPr>
          <w:p w:rsidR="00790516" w:rsidRDefault="00790516" w:rsidP="0079051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828">
              <w:rPr>
                <w:rFonts w:cstheme="minorHAnsi"/>
                <w:b/>
                <w:bCs/>
              </w:rPr>
              <w:t>Skipanir</w:t>
            </w:r>
          </w:p>
        </w:tc>
        <w:tc>
          <w:tcPr>
            <w:tcW w:w="2551" w:type="dxa"/>
          </w:tcPr>
          <w:p w:rsidR="00790516" w:rsidRPr="00004828" w:rsidRDefault="00790516" w:rsidP="0079051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004828">
              <w:rPr>
                <w:rFonts w:cstheme="minorHAnsi"/>
                <w:b/>
                <w:bCs/>
              </w:rPr>
              <w:t>One-line samband við</w:t>
            </w:r>
          </w:p>
          <w:p w:rsidR="00790516" w:rsidRDefault="00790516" w:rsidP="0079051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828">
              <w:rPr>
                <w:rFonts w:cstheme="minorHAnsi"/>
                <w:b/>
                <w:bCs/>
              </w:rPr>
              <w:t>Búskaparskipan landsins</w:t>
            </w:r>
          </w:p>
        </w:tc>
        <w:tc>
          <w:tcPr>
            <w:tcW w:w="3081" w:type="dxa"/>
          </w:tcPr>
          <w:p w:rsidR="00790516" w:rsidRDefault="00790516" w:rsidP="0079051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828">
              <w:rPr>
                <w:rFonts w:cstheme="minorHAnsi"/>
                <w:b/>
                <w:bCs/>
              </w:rPr>
              <w:t>Skjøl verða send til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04828">
              <w:rPr>
                <w:rFonts w:cstheme="minorHAnsi"/>
                <w:b/>
                <w:bCs/>
              </w:rPr>
              <w:t>annan myndugleika at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004828">
              <w:rPr>
                <w:rFonts w:cstheme="minorHAnsi"/>
                <w:b/>
                <w:bCs/>
              </w:rPr>
              <w:t>skráseta (navn)</w:t>
            </w:r>
          </w:p>
        </w:tc>
      </w:tr>
      <w:tr w:rsidR="00790516" w:rsidTr="003B1CD1">
        <w:tc>
          <w:tcPr>
            <w:tcW w:w="3652" w:type="dxa"/>
            <w:vAlign w:val="center"/>
          </w:tcPr>
          <w:p w:rsidR="00790516" w:rsidRDefault="00790516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828">
              <w:rPr>
                <w:rFonts w:cstheme="minorHAnsi"/>
              </w:rPr>
              <w:t>FSL-Fíggjarskipan</w:t>
            </w:r>
          </w:p>
        </w:tc>
        <w:tc>
          <w:tcPr>
            <w:tcW w:w="2551" w:type="dxa"/>
            <w:vAlign w:val="center"/>
          </w:tcPr>
          <w:p w:rsidR="00790516" w:rsidRDefault="0002723B" w:rsidP="003B1C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81" w:type="dxa"/>
            <w:vAlign w:val="center"/>
          </w:tcPr>
          <w:p w:rsidR="00790516" w:rsidRDefault="00790516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90516" w:rsidTr="003B1CD1">
        <w:tc>
          <w:tcPr>
            <w:tcW w:w="3652" w:type="dxa"/>
            <w:vAlign w:val="center"/>
          </w:tcPr>
          <w:p w:rsidR="00790516" w:rsidRDefault="00790516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004828">
              <w:rPr>
                <w:rFonts w:cstheme="minorHAnsi"/>
              </w:rPr>
              <w:t>FSL-Fíggjarætlanarskipan</w:t>
            </w:r>
          </w:p>
        </w:tc>
        <w:tc>
          <w:tcPr>
            <w:tcW w:w="2551" w:type="dxa"/>
            <w:vAlign w:val="center"/>
          </w:tcPr>
          <w:p w:rsidR="00790516" w:rsidRDefault="0002723B" w:rsidP="003B1C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081" w:type="dxa"/>
            <w:vAlign w:val="center"/>
          </w:tcPr>
          <w:p w:rsidR="00790516" w:rsidRDefault="00790516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90516" w:rsidTr="003B1CD1">
        <w:tc>
          <w:tcPr>
            <w:tcW w:w="3652" w:type="dxa"/>
            <w:vAlign w:val="center"/>
          </w:tcPr>
          <w:p w:rsidR="00790516" w:rsidRDefault="00790516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:rsidR="00790516" w:rsidRDefault="00790516" w:rsidP="003B1C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  <w:vAlign w:val="center"/>
          </w:tcPr>
          <w:p w:rsidR="00790516" w:rsidRDefault="00790516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90516" w:rsidTr="003B1CD1">
        <w:tc>
          <w:tcPr>
            <w:tcW w:w="3652" w:type="dxa"/>
            <w:vAlign w:val="center"/>
          </w:tcPr>
          <w:p w:rsidR="00790516" w:rsidRDefault="00790516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551" w:type="dxa"/>
            <w:vAlign w:val="center"/>
          </w:tcPr>
          <w:p w:rsidR="00790516" w:rsidRDefault="00790516" w:rsidP="003B1CD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3081" w:type="dxa"/>
            <w:vAlign w:val="center"/>
          </w:tcPr>
          <w:p w:rsidR="00790516" w:rsidRDefault="00790516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B5218C" w:rsidRDefault="00B5218C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5218C" w:rsidRDefault="00B5218C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2054F" w:rsidRDefault="0062054F">
      <w:pPr>
        <w:rPr>
          <w:rFonts w:cstheme="minorHAnsi"/>
        </w:rPr>
      </w:pPr>
      <w:r>
        <w:rPr>
          <w:rFonts w:cstheme="minorHAnsi"/>
        </w:rPr>
        <w:br w:type="page"/>
      </w:r>
    </w:p>
    <w:p w:rsidR="00B5218C" w:rsidRPr="003E1182" w:rsidRDefault="00B5218C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3E1182">
        <w:rPr>
          <w:rFonts w:cstheme="minorHAnsi"/>
          <w:b/>
        </w:rPr>
        <w:lastRenderedPageBreak/>
        <w:t>Fylgiskjøl</w:t>
      </w:r>
    </w:p>
    <w:p w:rsidR="00B5218C" w:rsidRPr="001C743A" w:rsidRDefault="00B5218C" w:rsidP="00853F4E">
      <w:pPr>
        <w:pStyle w:val="Heading1"/>
      </w:pPr>
      <w:bookmarkStart w:id="29" w:name="_Toc317250068"/>
      <w:r w:rsidRPr="001C743A">
        <w:t>Skjal A: Yvirlit yvir ábyrgdarøki</w:t>
      </w:r>
      <w:bookmarkEnd w:id="29"/>
    </w:p>
    <w:p w:rsidR="00B5218C" w:rsidRPr="001C743A" w:rsidRDefault="00B5218C" w:rsidP="006F5ECA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080"/>
        <w:gridCol w:w="3407"/>
        <w:gridCol w:w="2755"/>
      </w:tblGrid>
      <w:tr w:rsidR="00B5218C" w:rsidRPr="001C743A" w:rsidTr="003B1CD1">
        <w:tc>
          <w:tcPr>
            <w:tcW w:w="3080" w:type="dxa"/>
            <w:vAlign w:val="center"/>
          </w:tcPr>
          <w:p w:rsidR="00B5218C" w:rsidRPr="001C743A" w:rsidRDefault="000F2014" w:rsidP="003B1CD1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C743A">
              <w:rPr>
                <w:rFonts w:cstheme="minorHAnsi"/>
                <w:b/>
              </w:rPr>
              <w:t>Ábyrgdarøki</w:t>
            </w:r>
          </w:p>
        </w:tc>
        <w:tc>
          <w:tcPr>
            <w:tcW w:w="3407" w:type="dxa"/>
          </w:tcPr>
          <w:p w:rsidR="00B5218C" w:rsidRPr="001C743A" w:rsidRDefault="000F2014" w:rsidP="006F5EC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C743A">
              <w:rPr>
                <w:rFonts w:cstheme="minorHAnsi"/>
                <w:b/>
              </w:rPr>
              <w:t>Útgreining av ábyrgdarøki</w:t>
            </w:r>
          </w:p>
        </w:tc>
        <w:tc>
          <w:tcPr>
            <w:tcW w:w="2755" w:type="dxa"/>
          </w:tcPr>
          <w:p w:rsidR="00B5218C" w:rsidRPr="001C743A" w:rsidRDefault="006B162B" w:rsidP="006F5EC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1C743A">
              <w:rPr>
                <w:rFonts w:cstheme="minorHAnsi"/>
                <w:b/>
              </w:rPr>
              <w:t>Navn</w:t>
            </w:r>
          </w:p>
        </w:tc>
      </w:tr>
      <w:tr w:rsidR="00B5218C" w:rsidRPr="001C743A" w:rsidTr="003B1CD1">
        <w:tc>
          <w:tcPr>
            <w:tcW w:w="3080" w:type="dxa"/>
          </w:tcPr>
          <w:p w:rsidR="00B5218C" w:rsidRPr="001C743A" w:rsidRDefault="00B5218C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F2014" w:rsidRPr="001C743A" w:rsidRDefault="000F2014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743A">
              <w:rPr>
                <w:rFonts w:cstheme="minorHAnsi"/>
              </w:rPr>
              <w:t>Góðkenning</w:t>
            </w:r>
          </w:p>
          <w:p w:rsidR="000F2014" w:rsidRPr="001C743A" w:rsidRDefault="000F2014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F2014" w:rsidRPr="001C743A" w:rsidRDefault="000F2014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F2014" w:rsidRPr="001C743A" w:rsidRDefault="000F2014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F2014" w:rsidRPr="001C743A" w:rsidRDefault="000F2014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F2014" w:rsidRPr="001C743A" w:rsidRDefault="000F2014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0F2014" w:rsidRPr="001C743A" w:rsidRDefault="000F2014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07" w:type="dxa"/>
          </w:tcPr>
          <w:p w:rsidR="00B5218C" w:rsidRPr="001C743A" w:rsidRDefault="00B5218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1463"/>
              <w:gridCol w:w="1698"/>
            </w:tblGrid>
            <w:tr w:rsidR="001A501F" w:rsidRPr="001C743A" w:rsidTr="001A501F">
              <w:tc>
                <w:tcPr>
                  <w:tcW w:w="1463" w:type="dxa"/>
                </w:tcPr>
                <w:p w:rsidR="001A501F" w:rsidRPr="00E54259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70C0"/>
                    </w:rPr>
                  </w:pPr>
                  <w:r w:rsidRPr="00E54259">
                    <w:rPr>
                      <w:rFonts w:cs="TTBC0F53D0t00"/>
                      <w:color w:val="0070C0"/>
                    </w:rPr>
                    <w:t>Stað 0150</w:t>
                  </w:r>
                </w:p>
              </w:tc>
              <w:tc>
                <w:tcPr>
                  <w:tcW w:w="1698" w:type="dxa"/>
                </w:tcPr>
                <w:p w:rsidR="001A501F" w:rsidRPr="00E54259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70C0"/>
                    </w:rPr>
                  </w:pPr>
                  <w:r w:rsidRPr="00E54259">
                    <w:rPr>
                      <w:rFonts w:cstheme="minorHAnsi"/>
                      <w:color w:val="0070C0"/>
                    </w:rPr>
                    <w:t>Fyrisiting</w:t>
                  </w:r>
                </w:p>
              </w:tc>
            </w:tr>
            <w:tr w:rsidR="001A501F" w:rsidRPr="001C743A" w:rsidTr="001A501F">
              <w:tc>
                <w:tcPr>
                  <w:tcW w:w="1463" w:type="dxa"/>
                </w:tcPr>
                <w:p w:rsidR="001A501F" w:rsidRPr="00E54259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70C0"/>
                    </w:rPr>
                  </w:pPr>
                  <w:r w:rsidRPr="00E54259">
                    <w:rPr>
                      <w:rFonts w:cs="TTBC0F53D0t00"/>
                      <w:color w:val="0070C0"/>
                    </w:rPr>
                    <w:t>Stað 0200</w:t>
                  </w:r>
                </w:p>
              </w:tc>
              <w:tc>
                <w:tcPr>
                  <w:tcW w:w="1698" w:type="dxa"/>
                </w:tcPr>
                <w:p w:rsidR="001A501F" w:rsidRPr="00E54259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70C0"/>
                    </w:rPr>
                  </w:pPr>
                  <w:r w:rsidRPr="00E54259">
                    <w:rPr>
                      <w:rFonts w:cstheme="minorHAnsi"/>
                      <w:color w:val="0070C0"/>
                    </w:rPr>
                    <w:t>Roknskapardeild</w:t>
                  </w:r>
                </w:p>
              </w:tc>
            </w:tr>
            <w:tr w:rsidR="001A501F" w:rsidRPr="001C743A" w:rsidTr="001A501F">
              <w:tc>
                <w:tcPr>
                  <w:tcW w:w="1463" w:type="dxa"/>
                </w:tcPr>
                <w:p w:rsidR="001A501F" w:rsidRPr="00E54259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70C0"/>
                    </w:rPr>
                  </w:pPr>
                  <w:r w:rsidRPr="00E54259">
                    <w:rPr>
                      <w:rFonts w:cstheme="minorHAnsi"/>
                      <w:color w:val="0070C0"/>
                    </w:rPr>
                    <w:t>Stað 0300</w:t>
                  </w:r>
                </w:p>
              </w:tc>
              <w:tc>
                <w:tcPr>
                  <w:tcW w:w="1698" w:type="dxa"/>
                </w:tcPr>
                <w:p w:rsidR="001A501F" w:rsidRPr="00E54259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70C0"/>
                    </w:rPr>
                  </w:pPr>
                  <w:r w:rsidRPr="00E54259">
                    <w:rPr>
                      <w:rFonts w:cstheme="minorHAnsi"/>
                      <w:color w:val="0070C0"/>
                    </w:rPr>
                    <w:t>Lønardeild</w:t>
                  </w:r>
                </w:p>
              </w:tc>
            </w:tr>
            <w:tr w:rsidR="001A501F" w:rsidRPr="001C743A" w:rsidTr="001A501F">
              <w:tc>
                <w:tcPr>
                  <w:tcW w:w="1463" w:type="dxa"/>
                </w:tcPr>
                <w:p w:rsidR="001A501F" w:rsidRPr="00E54259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70C0"/>
                    </w:rPr>
                  </w:pPr>
                  <w:r w:rsidRPr="00E54259">
                    <w:rPr>
                      <w:rFonts w:cstheme="minorHAnsi"/>
                      <w:color w:val="0070C0"/>
                    </w:rPr>
                    <w:t>Stað 0500</w:t>
                  </w:r>
                </w:p>
              </w:tc>
              <w:tc>
                <w:tcPr>
                  <w:tcW w:w="1698" w:type="dxa"/>
                </w:tcPr>
                <w:p w:rsidR="001A501F" w:rsidRPr="00E54259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70C0"/>
                    </w:rPr>
                  </w:pPr>
                  <w:r w:rsidRPr="00E54259">
                    <w:rPr>
                      <w:rFonts w:cstheme="minorHAnsi"/>
                      <w:color w:val="0070C0"/>
                    </w:rPr>
                    <w:t>EDV-deild</w:t>
                  </w:r>
                </w:p>
              </w:tc>
            </w:tr>
            <w:tr w:rsidR="001A501F" w:rsidRPr="001C743A" w:rsidTr="001A501F">
              <w:tc>
                <w:tcPr>
                  <w:tcW w:w="1463" w:type="dxa"/>
                </w:tcPr>
                <w:p w:rsidR="001A501F" w:rsidRPr="00E54259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70C0"/>
                    </w:rPr>
                  </w:pPr>
                  <w:r w:rsidRPr="00E54259">
                    <w:rPr>
                      <w:rFonts w:cstheme="minorHAnsi"/>
                      <w:color w:val="0070C0"/>
                    </w:rPr>
                    <w:t>Stað 0600</w:t>
                  </w:r>
                </w:p>
              </w:tc>
              <w:tc>
                <w:tcPr>
                  <w:tcW w:w="1698" w:type="dxa"/>
                </w:tcPr>
                <w:p w:rsidR="001A501F" w:rsidRPr="00E54259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70C0"/>
                    </w:rPr>
                  </w:pPr>
                  <w:r w:rsidRPr="00E54259">
                    <w:rPr>
                      <w:rFonts w:cstheme="minorHAnsi"/>
                      <w:color w:val="0070C0"/>
                    </w:rPr>
                    <w:t>Netfyrisiting</w:t>
                  </w:r>
                </w:p>
              </w:tc>
            </w:tr>
            <w:tr w:rsidR="001A501F" w:rsidRPr="001C743A" w:rsidTr="001A501F">
              <w:tc>
                <w:tcPr>
                  <w:tcW w:w="1463" w:type="dxa"/>
                </w:tcPr>
                <w:p w:rsidR="001A501F" w:rsidRPr="00E54259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70C0"/>
                    </w:rPr>
                  </w:pPr>
                  <w:r w:rsidRPr="00E54259">
                    <w:rPr>
                      <w:rFonts w:cstheme="minorHAnsi"/>
                      <w:color w:val="0070C0"/>
                    </w:rPr>
                    <w:t>Stað 0700</w:t>
                  </w:r>
                </w:p>
              </w:tc>
              <w:tc>
                <w:tcPr>
                  <w:tcW w:w="1698" w:type="dxa"/>
                </w:tcPr>
                <w:p w:rsidR="001A501F" w:rsidRPr="00E54259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color w:val="0070C0"/>
                    </w:rPr>
                  </w:pPr>
                  <w:r w:rsidRPr="00E54259">
                    <w:rPr>
                      <w:rFonts w:cstheme="minorHAnsi"/>
                      <w:color w:val="0070C0"/>
                    </w:rPr>
                    <w:t>Fíggjarstýring</w:t>
                  </w:r>
                </w:p>
              </w:tc>
            </w:tr>
            <w:tr w:rsidR="001A501F" w:rsidRPr="001C743A" w:rsidTr="001A501F">
              <w:tc>
                <w:tcPr>
                  <w:tcW w:w="1463" w:type="dxa"/>
                </w:tcPr>
                <w:p w:rsidR="001A501F" w:rsidRPr="001C743A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  <w:tc>
                <w:tcPr>
                  <w:tcW w:w="1698" w:type="dxa"/>
                </w:tcPr>
                <w:p w:rsidR="001A501F" w:rsidRPr="001C743A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  <w:tr w:rsidR="001A501F" w:rsidRPr="001C743A" w:rsidTr="001A501F">
              <w:tc>
                <w:tcPr>
                  <w:tcW w:w="1463" w:type="dxa"/>
                </w:tcPr>
                <w:p w:rsidR="001A501F" w:rsidRPr="001C743A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  <w:tc>
                <w:tcPr>
                  <w:tcW w:w="1698" w:type="dxa"/>
                </w:tcPr>
                <w:p w:rsidR="001A501F" w:rsidRPr="001C743A" w:rsidRDefault="001A501F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</w:tbl>
          <w:p w:rsidR="000F2014" w:rsidRPr="001C743A" w:rsidRDefault="000F2014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755" w:type="dxa"/>
          </w:tcPr>
          <w:p w:rsidR="00B5218C" w:rsidRPr="001C743A" w:rsidRDefault="00B5218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2509"/>
            </w:tblGrid>
            <w:tr w:rsidR="006B162B" w:rsidRPr="001C743A" w:rsidTr="006B162B">
              <w:tc>
                <w:tcPr>
                  <w:tcW w:w="2524" w:type="dxa"/>
                </w:tcPr>
                <w:p w:rsidR="006B162B" w:rsidRPr="001C743A" w:rsidRDefault="006B162B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  <w:tr w:rsidR="006B162B" w:rsidRPr="001C743A" w:rsidTr="006B162B">
              <w:tc>
                <w:tcPr>
                  <w:tcW w:w="2524" w:type="dxa"/>
                </w:tcPr>
                <w:p w:rsidR="006B162B" w:rsidRPr="001C743A" w:rsidRDefault="006B162B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  <w:tr w:rsidR="006B162B" w:rsidRPr="001C743A" w:rsidTr="006B162B">
              <w:tc>
                <w:tcPr>
                  <w:tcW w:w="2524" w:type="dxa"/>
                </w:tcPr>
                <w:p w:rsidR="006B162B" w:rsidRPr="001C743A" w:rsidRDefault="006B162B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  <w:tr w:rsidR="006B162B" w:rsidRPr="001C743A" w:rsidTr="006B162B">
              <w:tc>
                <w:tcPr>
                  <w:tcW w:w="2524" w:type="dxa"/>
                </w:tcPr>
                <w:p w:rsidR="006B162B" w:rsidRPr="001C743A" w:rsidRDefault="006B162B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  <w:tr w:rsidR="006B162B" w:rsidRPr="001C743A" w:rsidTr="006B162B">
              <w:tc>
                <w:tcPr>
                  <w:tcW w:w="2524" w:type="dxa"/>
                </w:tcPr>
                <w:p w:rsidR="006B162B" w:rsidRPr="001C743A" w:rsidRDefault="006B162B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  <w:tr w:rsidR="006B162B" w:rsidRPr="001C743A" w:rsidTr="006B162B">
              <w:tc>
                <w:tcPr>
                  <w:tcW w:w="2524" w:type="dxa"/>
                </w:tcPr>
                <w:p w:rsidR="006B162B" w:rsidRPr="001C743A" w:rsidRDefault="006B162B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  <w:tr w:rsidR="006B162B" w:rsidRPr="001C743A" w:rsidTr="006B162B">
              <w:tc>
                <w:tcPr>
                  <w:tcW w:w="2524" w:type="dxa"/>
                </w:tcPr>
                <w:p w:rsidR="006B162B" w:rsidRPr="001C743A" w:rsidRDefault="006B162B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  <w:tr w:rsidR="006B162B" w:rsidRPr="001C743A" w:rsidTr="006B162B">
              <w:tc>
                <w:tcPr>
                  <w:tcW w:w="2524" w:type="dxa"/>
                </w:tcPr>
                <w:p w:rsidR="006B162B" w:rsidRPr="001C743A" w:rsidRDefault="006B162B" w:rsidP="006F5ECA">
                  <w:pPr>
                    <w:autoSpaceDE w:val="0"/>
                    <w:autoSpaceDN w:val="0"/>
                    <w:adjustRightInd w:val="0"/>
                    <w:rPr>
                      <w:rFonts w:cstheme="minorHAnsi"/>
                    </w:rPr>
                  </w:pPr>
                </w:p>
              </w:tc>
            </w:tr>
          </w:tbl>
          <w:p w:rsidR="006B162B" w:rsidRPr="001C743A" w:rsidRDefault="006B162B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E40B7E" w:rsidRPr="001C743A" w:rsidTr="003B1CD1">
        <w:tc>
          <w:tcPr>
            <w:tcW w:w="3080" w:type="dxa"/>
            <w:vAlign w:val="center"/>
          </w:tcPr>
          <w:p w:rsidR="00E40B7E" w:rsidRPr="001C743A" w:rsidRDefault="00E40B7E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743A">
              <w:rPr>
                <w:rFonts w:cstheme="minorHAnsi"/>
              </w:rPr>
              <w:t>Ávísing</w:t>
            </w:r>
          </w:p>
        </w:tc>
        <w:tc>
          <w:tcPr>
            <w:tcW w:w="3407" w:type="dxa"/>
          </w:tcPr>
          <w:p w:rsidR="00E40B7E" w:rsidRPr="001C743A" w:rsidRDefault="00E40B7E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755" w:type="dxa"/>
          </w:tcPr>
          <w:p w:rsidR="00E40B7E" w:rsidRDefault="00E40B7E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5218C" w:rsidRPr="001C743A" w:rsidTr="003B1CD1">
        <w:tc>
          <w:tcPr>
            <w:tcW w:w="3080" w:type="dxa"/>
            <w:vAlign w:val="center"/>
          </w:tcPr>
          <w:p w:rsidR="00B5218C" w:rsidRPr="001C743A" w:rsidRDefault="00E40B7E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743A">
              <w:rPr>
                <w:rFonts w:cstheme="minorHAnsi"/>
              </w:rPr>
              <w:t>Bókhald (skráseting)</w:t>
            </w:r>
          </w:p>
        </w:tc>
        <w:tc>
          <w:tcPr>
            <w:tcW w:w="3407" w:type="dxa"/>
          </w:tcPr>
          <w:p w:rsidR="00B5218C" w:rsidRPr="001C743A" w:rsidRDefault="009E62D7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743A">
              <w:rPr>
                <w:rFonts w:cstheme="minorHAnsi"/>
              </w:rPr>
              <w:t>Kreditor o.t.l.</w:t>
            </w:r>
          </w:p>
        </w:tc>
        <w:tc>
          <w:tcPr>
            <w:tcW w:w="2755" w:type="dxa"/>
          </w:tcPr>
          <w:p w:rsidR="00B5218C" w:rsidRPr="001C743A" w:rsidRDefault="00B5218C" w:rsidP="00E40B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5218C" w:rsidRPr="001C743A" w:rsidTr="003B1CD1">
        <w:tc>
          <w:tcPr>
            <w:tcW w:w="3080" w:type="dxa"/>
            <w:vAlign w:val="center"/>
          </w:tcPr>
          <w:p w:rsidR="00B5218C" w:rsidRPr="001C743A" w:rsidRDefault="00B5218C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07" w:type="dxa"/>
          </w:tcPr>
          <w:p w:rsidR="00B5218C" w:rsidRPr="001C743A" w:rsidRDefault="009E62D7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743A">
              <w:rPr>
                <w:rFonts w:cstheme="minorHAnsi"/>
              </w:rPr>
              <w:t>Debitor</w:t>
            </w:r>
          </w:p>
        </w:tc>
        <w:tc>
          <w:tcPr>
            <w:tcW w:w="2755" w:type="dxa"/>
          </w:tcPr>
          <w:p w:rsidR="00B5218C" w:rsidRPr="001C743A" w:rsidRDefault="00B5218C" w:rsidP="00E40B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5218C" w:rsidRPr="001C743A" w:rsidTr="003B1CD1">
        <w:tc>
          <w:tcPr>
            <w:tcW w:w="3080" w:type="dxa"/>
            <w:vAlign w:val="center"/>
          </w:tcPr>
          <w:p w:rsidR="00B5218C" w:rsidRPr="001C743A" w:rsidRDefault="00B5218C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07" w:type="dxa"/>
          </w:tcPr>
          <w:p w:rsidR="00B5218C" w:rsidRPr="001C743A" w:rsidRDefault="009E62D7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743A">
              <w:rPr>
                <w:rFonts w:cstheme="minorHAnsi"/>
              </w:rPr>
              <w:t>Finans</w:t>
            </w:r>
          </w:p>
        </w:tc>
        <w:tc>
          <w:tcPr>
            <w:tcW w:w="2755" w:type="dxa"/>
          </w:tcPr>
          <w:p w:rsidR="00B5218C" w:rsidRPr="001C743A" w:rsidRDefault="00B5218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5218C" w:rsidRPr="001C743A" w:rsidTr="003B1CD1">
        <w:tc>
          <w:tcPr>
            <w:tcW w:w="3080" w:type="dxa"/>
            <w:vAlign w:val="center"/>
          </w:tcPr>
          <w:p w:rsidR="00B5218C" w:rsidRPr="001C743A" w:rsidRDefault="00B5218C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07" w:type="dxa"/>
          </w:tcPr>
          <w:p w:rsidR="00B5218C" w:rsidRPr="001C743A" w:rsidRDefault="001A501F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743A">
              <w:rPr>
                <w:rFonts w:cstheme="minorHAnsi"/>
              </w:rPr>
              <w:t>Løn</w:t>
            </w:r>
          </w:p>
        </w:tc>
        <w:tc>
          <w:tcPr>
            <w:tcW w:w="2755" w:type="dxa"/>
          </w:tcPr>
          <w:p w:rsidR="00B5218C" w:rsidRPr="001C743A" w:rsidRDefault="00B5218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5218C" w:rsidRPr="001C743A" w:rsidTr="003B1CD1">
        <w:tc>
          <w:tcPr>
            <w:tcW w:w="3080" w:type="dxa"/>
            <w:vAlign w:val="center"/>
          </w:tcPr>
          <w:p w:rsidR="00B5218C" w:rsidRPr="001C743A" w:rsidRDefault="00B5218C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07" w:type="dxa"/>
          </w:tcPr>
          <w:p w:rsidR="00B5218C" w:rsidRPr="001C743A" w:rsidRDefault="00B5218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755" w:type="dxa"/>
          </w:tcPr>
          <w:p w:rsidR="00B5218C" w:rsidRPr="001C743A" w:rsidRDefault="00B5218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B5218C" w:rsidRPr="001C743A" w:rsidTr="003B1CD1">
        <w:tc>
          <w:tcPr>
            <w:tcW w:w="3080" w:type="dxa"/>
            <w:vAlign w:val="center"/>
          </w:tcPr>
          <w:p w:rsidR="009E62D7" w:rsidRPr="001C743A" w:rsidRDefault="009E62D7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407" w:type="dxa"/>
          </w:tcPr>
          <w:p w:rsidR="00B5218C" w:rsidRPr="001C743A" w:rsidRDefault="00B5218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755" w:type="dxa"/>
          </w:tcPr>
          <w:p w:rsidR="00B5218C" w:rsidRPr="001C743A" w:rsidRDefault="00B5218C" w:rsidP="00E40B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E62D7" w:rsidRPr="001C743A" w:rsidTr="003B1CD1">
        <w:tc>
          <w:tcPr>
            <w:tcW w:w="3080" w:type="dxa"/>
            <w:vAlign w:val="center"/>
          </w:tcPr>
          <w:p w:rsidR="009E62D7" w:rsidRPr="001C743A" w:rsidRDefault="009E62D7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743A">
              <w:rPr>
                <w:rFonts w:cstheme="minorHAnsi"/>
              </w:rPr>
              <w:t>Leysgeving</w:t>
            </w:r>
          </w:p>
        </w:tc>
        <w:tc>
          <w:tcPr>
            <w:tcW w:w="3407" w:type="dxa"/>
          </w:tcPr>
          <w:p w:rsidR="009E62D7" w:rsidRPr="001C743A" w:rsidRDefault="009E62D7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755" w:type="dxa"/>
          </w:tcPr>
          <w:p w:rsidR="009E62D7" w:rsidRPr="001C743A" w:rsidRDefault="009E62D7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9E62D7" w:rsidRPr="001C743A" w:rsidTr="003B1CD1">
        <w:tc>
          <w:tcPr>
            <w:tcW w:w="3080" w:type="dxa"/>
            <w:vAlign w:val="center"/>
          </w:tcPr>
          <w:p w:rsidR="009E62D7" w:rsidRPr="001C743A" w:rsidRDefault="009E62D7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743A">
              <w:rPr>
                <w:rFonts w:cstheme="minorHAnsi"/>
              </w:rPr>
              <w:t>Debitorrøkt</w:t>
            </w:r>
          </w:p>
        </w:tc>
        <w:tc>
          <w:tcPr>
            <w:tcW w:w="3407" w:type="dxa"/>
          </w:tcPr>
          <w:p w:rsidR="009E62D7" w:rsidRPr="001C743A" w:rsidRDefault="009E62D7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755" w:type="dxa"/>
          </w:tcPr>
          <w:p w:rsidR="009E62D7" w:rsidRPr="001C743A" w:rsidRDefault="009E62D7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2441C" w:rsidRPr="001C743A" w:rsidTr="003B1CD1">
        <w:tc>
          <w:tcPr>
            <w:tcW w:w="3080" w:type="dxa"/>
            <w:vAlign w:val="center"/>
          </w:tcPr>
          <w:p w:rsidR="0012441C" w:rsidRPr="001C743A" w:rsidRDefault="0012441C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743A">
              <w:rPr>
                <w:rFonts w:cstheme="minorHAnsi"/>
              </w:rPr>
              <w:t>Ábyrgd av roknskaparskjølum</w:t>
            </w:r>
          </w:p>
        </w:tc>
        <w:tc>
          <w:tcPr>
            <w:tcW w:w="3407" w:type="dxa"/>
          </w:tcPr>
          <w:p w:rsidR="0012441C" w:rsidRPr="001C743A" w:rsidRDefault="0012441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755" w:type="dxa"/>
          </w:tcPr>
          <w:p w:rsidR="0012441C" w:rsidRPr="001C743A" w:rsidRDefault="0012441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2441C" w:rsidRPr="001C743A" w:rsidTr="003B1CD1">
        <w:tc>
          <w:tcPr>
            <w:tcW w:w="3080" w:type="dxa"/>
            <w:vAlign w:val="center"/>
          </w:tcPr>
          <w:p w:rsidR="0012441C" w:rsidRPr="001C743A" w:rsidRDefault="0012441C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743A">
              <w:rPr>
                <w:rFonts w:cstheme="minorHAnsi"/>
              </w:rPr>
              <w:t>Postmóttøka</w:t>
            </w:r>
          </w:p>
        </w:tc>
        <w:tc>
          <w:tcPr>
            <w:tcW w:w="3407" w:type="dxa"/>
          </w:tcPr>
          <w:p w:rsidR="0012441C" w:rsidRPr="001C743A" w:rsidRDefault="0012441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755" w:type="dxa"/>
          </w:tcPr>
          <w:p w:rsidR="0012441C" w:rsidRPr="001C743A" w:rsidRDefault="0012441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2441C" w:rsidRPr="001C743A" w:rsidTr="003B1CD1">
        <w:tc>
          <w:tcPr>
            <w:tcW w:w="3080" w:type="dxa"/>
            <w:vAlign w:val="center"/>
          </w:tcPr>
          <w:p w:rsidR="0012441C" w:rsidRPr="001C743A" w:rsidRDefault="0012441C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743A">
              <w:rPr>
                <w:rFonts w:cstheme="minorHAnsi"/>
              </w:rPr>
              <w:t>Innanv. roknskap. góðkenning</w:t>
            </w:r>
          </w:p>
        </w:tc>
        <w:tc>
          <w:tcPr>
            <w:tcW w:w="3407" w:type="dxa"/>
          </w:tcPr>
          <w:p w:rsidR="0012441C" w:rsidRPr="001C743A" w:rsidRDefault="0012441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755" w:type="dxa"/>
          </w:tcPr>
          <w:p w:rsidR="0012441C" w:rsidRPr="001C743A" w:rsidRDefault="0012441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2441C" w:rsidRPr="001C743A" w:rsidTr="003B1CD1">
        <w:tc>
          <w:tcPr>
            <w:tcW w:w="3080" w:type="dxa"/>
            <w:vAlign w:val="center"/>
          </w:tcPr>
          <w:p w:rsidR="0012441C" w:rsidRPr="001C743A" w:rsidRDefault="0012441C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743A">
              <w:rPr>
                <w:rFonts w:cstheme="minorHAnsi"/>
              </w:rPr>
              <w:t>Roknskapargóðkenning</w:t>
            </w:r>
          </w:p>
        </w:tc>
        <w:tc>
          <w:tcPr>
            <w:tcW w:w="3407" w:type="dxa"/>
          </w:tcPr>
          <w:p w:rsidR="0012441C" w:rsidRPr="001C743A" w:rsidRDefault="0012441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755" w:type="dxa"/>
          </w:tcPr>
          <w:p w:rsidR="0012441C" w:rsidRPr="001C743A" w:rsidRDefault="0012441C" w:rsidP="00E40B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2441C" w:rsidRPr="001C743A" w:rsidTr="003B1CD1">
        <w:tc>
          <w:tcPr>
            <w:tcW w:w="3080" w:type="dxa"/>
            <w:vAlign w:val="center"/>
          </w:tcPr>
          <w:p w:rsidR="0012441C" w:rsidRPr="001C743A" w:rsidRDefault="0012441C" w:rsidP="003B1C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C743A">
              <w:rPr>
                <w:rFonts w:cs="TTBC0F53D0t00"/>
              </w:rPr>
              <w:t>Atg.stýr. til FSL</w:t>
            </w:r>
          </w:p>
        </w:tc>
        <w:tc>
          <w:tcPr>
            <w:tcW w:w="3407" w:type="dxa"/>
          </w:tcPr>
          <w:p w:rsidR="0012441C" w:rsidRPr="001C743A" w:rsidRDefault="0012441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755" w:type="dxa"/>
          </w:tcPr>
          <w:p w:rsidR="0012441C" w:rsidRPr="001C743A" w:rsidRDefault="0012441C" w:rsidP="00E40B7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12441C" w:rsidRPr="001C743A" w:rsidTr="003B1CD1">
        <w:tc>
          <w:tcPr>
            <w:tcW w:w="3080" w:type="dxa"/>
            <w:vAlign w:val="center"/>
          </w:tcPr>
          <w:p w:rsidR="0012441C" w:rsidRPr="001C743A" w:rsidRDefault="0012441C" w:rsidP="003B1CD1">
            <w:pPr>
              <w:autoSpaceDE w:val="0"/>
              <w:autoSpaceDN w:val="0"/>
              <w:adjustRightInd w:val="0"/>
              <w:rPr>
                <w:rFonts w:cs="TTBC0F53D0t00"/>
              </w:rPr>
            </w:pPr>
            <w:r w:rsidRPr="001C743A">
              <w:rPr>
                <w:rFonts w:cs="TTBC0F53D0t00"/>
              </w:rPr>
              <w:t>Dagføring av</w:t>
            </w:r>
          </w:p>
          <w:p w:rsidR="0012441C" w:rsidRPr="001C743A" w:rsidRDefault="003E1182" w:rsidP="003B1CD1">
            <w:pPr>
              <w:autoSpaceDE w:val="0"/>
              <w:autoSpaceDN w:val="0"/>
              <w:adjustRightInd w:val="0"/>
              <w:rPr>
                <w:rFonts w:cs="TTBC0F53D0t00"/>
              </w:rPr>
            </w:pPr>
            <w:r w:rsidRPr="001C743A">
              <w:rPr>
                <w:rFonts w:cs="TTBC0F53D0t00"/>
              </w:rPr>
              <w:t>R</w:t>
            </w:r>
            <w:r w:rsidR="0012441C" w:rsidRPr="001C743A">
              <w:rPr>
                <w:rFonts w:cs="TTBC0F53D0t00"/>
              </w:rPr>
              <w:t>oknskaparregum</w:t>
            </w:r>
          </w:p>
        </w:tc>
        <w:tc>
          <w:tcPr>
            <w:tcW w:w="3407" w:type="dxa"/>
          </w:tcPr>
          <w:p w:rsidR="0012441C" w:rsidRPr="001C743A" w:rsidRDefault="0012441C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755" w:type="dxa"/>
          </w:tcPr>
          <w:p w:rsidR="0012441C" w:rsidRPr="001C743A" w:rsidRDefault="001A501F" w:rsidP="006F5EC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Fíggjarnevndin</w:t>
            </w:r>
          </w:p>
        </w:tc>
      </w:tr>
    </w:tbl>
    <w:p w:rsidR="00B5218C" w:rsidRPr="001C743A" w:rsidRDefault="00B5218C" w:rsidP="006F5EC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2441C" w:rsidRPr="001C743A" w:rsidRDefault="0012441C" w:rsidP="0012441C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C743A">
        <w:rPr>
          <w:rFonts w:cs="Helvetica"/>
        </w:rPr>
        <w:t>Tey, ið eru skrivað við skráskrift, eru avloysarar.</w:t>
      </w:r>
    </w:p>
    <w:p w:rsidR="000F47DE" w:rsidRPr="001C743A" w:rsidRDefault="000F47DE" w:rsidP="00592F71">
      <w:pPr>
        <w:autoSpaceDE w:val="0"/>
        <w:autoSpaceDN w:val="0"/>
        <w:adjustRightInd w:val="0"/>
        <w:spacing w:after="0" w:line="240" w:lineRule="auto"/>
        <w:ind w:firstLine="720"/>
        <w:rPr>
          <w:rFonts w:cs="Helvetica"/>
        </w:rPr>
      </w:pPr>
    </w:p>
    <w:p w:rsidR="0012441C" w:rsidRDefault="0012441C" w:rsidP="0012441C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1C743A">
        <w:rPr>
          <w:rFonts w:cs="Helvetica"/>
        </w:rPr>
        <w:t xml:space="preserve">Undirskrift og dagfesting </w:t>
      </w:r>
      <w:r w:rsidR="001A501F" w:rsidRPr="00E54259">
        <w:rPr>
          <w:rFonts w:cs="Helvetica"/>
          <w:color w:val="0070C0"/>
        </w:rPr>
        <w:t>roknskapar</w:t>
      </w:r>
      <w:r w:rsidRPr="00E54259">
        <w:rPr>
          <w:rFonts w:cs="Helvetica"/>
          <w:color w:val="0070C0"/>
        </w:rPr>
        <w:t>leiðarans</w:t>
      </w:r>
      <w:r w:rsidRPr="001C743A">
        <w:rPr>
          <w:rFonts w:cs="Helvetica"/>
        </w:rPr>
        <w:t>: _______________________</w:t>
      </w:r>
    </w:p>
    <w:p w:rsidR="0062054F" w:rsidRPr="001C743A" w:rsidRDefault="0062054F" w:rsidP="0012441C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671A7E" w:rsidRDefault="00671A7E" w:rsidP="0012441C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62054F" w:rsidRDefault="0062054F" w:rsidP="0012441C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:rsidR="00671A7E" w:rsidRPr="001C743A" w:rsidRDefault="00671A7E" w:rsidP="00853F4E">
      <w:pPr>
        <w:pStyle w:val="Heading1"/>
      </w:pPr>
      <w:bookmarkStart w:id="30" w:name="_Toc317250069"/>
      <w:r w:rsidRPr="001C743A">
        <w:t>Skjal B: Undirskriftarblað</w:t>
      </w:r>
      <w:bookmarkEnd w:id="30"/>
    </w:p>
    <w:p w:rsidR="003C65B6" w:rsidRPr="001C743A" w:rsidRDefault="003C65B6" w:rsidP="0012441C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310"/>
        <w:gridCol w:w="2476"/>
        <w:gridCol w:w="2552"/>
        <w:gridCol w:w="1904"/>
      </w:tblGrid>
      <w:tr w:rsidR="00671A7E" w:rsidRPr="001C743A" w:rsidTr="003B1CD1">
        <w:tc>
          <w:tcPr>
            <w:tcW w:w="2310" w:type="dxa"/>
            <w:vAlign w:val="center"/>
          </w:tcPr>
          <w:p w:rsidR="00671A7E" w:rsidRPr="001C743A" w:rsidRDefault="003C65B6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1C743A">
              <w:rPr>
                <w:rFonts w:cs="Times New Roman"/>
                <w:b/>
                <w:bCs/>
              </w:rPr>
              <w:t>Navn</w:t>
            </w:r>
          </w:p>
        </w:tc>
        <w:tc>
          <w:tcPr>
            <w:tcW w:w="2476" w:type="dxa"/>
            <w:vAlign w:val="center"/>
          </w:tcPr>
          <w:p w:rsidR="00671A7E" w:rsidRPr="001C743A" w:rsidRDefault="003C65B6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1C743A">
              <w:rPr>
                <w:rFonts w:cs="Times New Roman"/>
                <w:b/>
                <w:bCs/>
              </w:rPr>
              <w:t>Starvsheiti</w:t>
            </w:r>
          </w:p>
        </w:tc>
        <w:tc>
          <w:tcPr>
            <w:tcW w:w="2552" w:type="dxa"/>
            <w:vAlign w:val="center"/>
          </w:tcPr>
          <w:p w:rsidR="00671A7E" w:rsidRPr="001C743A" w:rsidRDefault="003C65B6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1C743A">
              <w:rPr>
                <w:rFonts w:cs="Times New Roman"/>
                <w:b/>
                <w:bCs/>
              </w:rPr>
              <w:t>Undirskrift</w:t>
            </w:r>
          </w:p>
        </w:tc>
        <w:tc>
          <w:tcPr>
            <w:tcW w:w="1904" w:type="dxa"/>
            <w:vAlign w:val="center"/>
          </w:tcPr>
          <w:p w:rsidR="00671A7E" w:rsidRPr="001C743A" w:rsidRDefault="003C65B6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1C743A">
              <w:rPr>
                <w:rFonts w:cs="Times New Roman"/>
                <w:b/>
                <w:bCs/>
              </w:rPr>
              <w:t>Forbókstavir</w:t>
            </w:r>
          </w:p>
        </w:tc>
      </w:tr>
      <w:tr w:rsidR="00671A7E" w:rsidRPr="001C743A" w:rsidTr="003B1CD1">
        <w:tc>
          <w:tcPr>
            <w:tcW w:w="2310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2476" w:type="dxa"/>
            <w:vAlign w:val="center"/>
          </w:tcPr>
          <w:p w:rsidR="00671A7E" w:rsidRPr="001C743A" w:rsidRDefault="003C65B6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C743A">
              <w:rPr>
                <w:rFonts w:cs="Times New Roman"/>
                <w:bCs/>
              </w:rPr>
              <w:t>Borgarstjóri</w:t>
            </w:r>
          </w:p>
        </w:tc>
        <w:tc>
          <w:tcPr>
            <w:tcW w:w="2552" w:type="dxa"/>
            <w:vAlign w:val="center"/>
          </w:tcPr>
          <w:p w:rsidR="00592F71" w:rsidRPr="001C743A" w:rsidRDefault="00592F71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904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671A7E" w:rsidRPr="001C743A" w:rsidTr="003B1CD1">
        <w:tc>
          <w:tcPr>
            <w:tcW w:w="2310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2476" w:type="dxa"/>
            <w:vAlign w:val="center"/>
          </w:tcPr>
          <w:p w:rsidR="00671A7E" w:rsidRPr="001C743A" w:rsidRDefault="003C65B6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C743A">
              <w:rPr>
                <w:rFonts w:cs="Times New Roman"/>
                <w:bCs/>
              </w:rPr>
              <w:t>Skrivari/Kommunustjóri</w:t>
            </w:r>
          </w:p>
        </w:tc>
        <w:tc>
          <w:tcPr>
            <w:tcW w:w="2552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904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671A7E" w:rsidRPr="001C743A" w:rsidTr="003B1CD1">
        <w:tc>
          <w:tcPr>
            <w:tcW w:w="2310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2476" w:type="dxa"/>
            <w:vAlign w:val="center"/>
          </w:tcPr>
          <w:p w:rsidR="00671A7E" w:rsidRPr="001C743A" w:rsidRDefault="003C65B6" w:rsidP="001A501F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C743A">
              <w:rPr>
                <w:rFonts w:cs="Times New Roman"/>
                <w:bCs/>
              </w:rPr>
              <w:t>Roknskapar</w:t>
            </w:r>
            <w:r w:rsidR="001A501F">
              <w:rPr>
                <w:rFonts w:cs="Times New Roman"/>
                <w:bCs/>
              </w:rPr>
              <w:t>leiðari</w:t>
            </w:r>
          </w:p>
        </w:tc>
        <w:tc>
          <w:tcPr>
            <w:tcW w:w="2552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904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671A7E" w:rsidRPr="001C743A" w:rsidTr="003B1CD1">
        <w:tc>
          <w:tcPr>
            <w:tcW w:w="2310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2476" w:type="dxa"/>
            <w:vAlign w:val="center"/>
          </w:tcPr>
          <w:p w:rsidR="00671A7E" w:rsidRPr="00E40B7E" w:rsidRDefault="001A501F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Bókhaldari</w:t>
            </w:r>
          </w:p>
        </w:tc>
        <w:tc>
          <w:tcPr>
            <w:tcW w:w="2552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904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671A7E" w:rsidRPr="001C743A" w:rsidTr="003B1CD1">
        <w:tc>
          <w:tcPr>
            <w:tcW w:w="2310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2476" w:type="dxa"/>
            <w:vAlign w:val="center"/>
          </w:tcPr>
          <w:p w:rsidR="00671A7E" w:rsidRPr="00E54259" w:rsidRDefault="001A501F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Leiðari 1</w:t>
            </w:r>
          </w:p>
        </w:tc>
        <w:tc>
          <w:tcPr>
            <w:tcW w:w="2552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904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671A7E" w:rsidRPr="001C743A" w:rsidTr="003B1CD1">
        <w:tc>
          <w:tcPr>
            <w:tcW w:w="2310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2476" w:type="dxa"/>
            <w:vAlign w:val="center"/>
          </w:tcPr>
          <w:p w:rsidR="00671A7E" w:rsidRPr="00E54259" w:rsidRDefault="001A501F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Leiðari 2</w:t>
            </w:r>
          </w:p>
        </w:tc>
        <w:tc>
          <w:tcPr>
            <w:tcW w:w="2552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904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671A7E" w:rsidRPr="001C743A" w:rsidTr="003B1CD1">
        <w:tc>
          <w:tcPr>
            <w:tcW w:w="2310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2476" w:type="dxa"/>
            <w:vAlign w:val="center"/>
          </w:tcPr>
          <w:p w:rsidR="00671A7E" w:rsidRPr="00E40B7E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</w:tc>
        <w:tc>
          <w:tcPr>
            <w:tcW w:w="2552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904" w:type="dxa"/>
            <w:vAlign w:val="center"/>
          </w:tcPr>
          <w:p w:rsidR="00671A7E" w:rsidRPr="001C743A" w:rsidRDefault="00671A7E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</w:tbl>
    <w:p w:rsidR="00F9308D" w:rsidRPr="001C743A" w:rsidRDefault="00EA407E" w:rsidP="00853F4E">
      <w:pPr>
        <w:pStyle w:val="Heading1"/>
      </w:pPr>
      <w:bookmarkStart w:id="31" w:name="_Toc317250070"/>
      <w:r>
        <w:lastRenderedPageBreak/>
        <w:t>Skjal C: Starvsfólkaviðurskifti</w:t>
      </w:r>
      <w:bookmarkEnd w:id="31"/>
    </w:p>
    <w:p w:rsidR="0040666A" w:rsidRPr="001C743A" w:rsidRDefault="0040666A" w:rsidP="004066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40666A" w:rsidRPr="001C743A" w:rsidRDefault="0040666A" w:rsidP="0040666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1C743A">
        <w:rPr>
          <w:rFonts w:cs="Times New Roman"/>
          <w:b/>
          <w:bCs/>
        </w:rPr>
        <w:t>REGLUGERÐ</w:t>
      </w:r>
    </w:p>
    <w:p w:rsidR="0040666A" w:rsidRPr="00EA407E" w:rsidRDefault="00F3403F" w:rsidP="0040666A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70C0"/>
        </w:rPr>
      </w:pPr>
      <w:r w:rsidRPr="00EA407E">
        <w:rPr>
          <w:rFonts w:cs="Times New Roman"/>
          <w:bCs/>
          <w:color w:val="0070C0"/>
        </w:rPr>
        <w:t>Vís</w:t>
      </w:r>
      <w:r w:rsidR="00EA407E">
        <w:rPr>
          <w:rFonts w:cs="Times New Roman"/>
          <w:bCs/>
          <w:color w:val="0070C0"/>
        </w:rPr>
        <w:t>t verður til sáttmálar hjá KAF og kommununnar</w:t>
      </w:r>
      <w:r w:rsidRPr="00EA407E">
        <w:rPr>
          <w:rFonts w:cs="Times New Roman"/>
          <w:bCs/>
          <w:color w:val="0070C0"/>
        </w:rPr>
        <w:t xml:space="preserve"> starvsfólkareglur og starvsfólkaskipan</w:t>
      </w:r>
      <w:r w:rsidR="00EA407E">
        <w:rPr>
          <w:rFonts w:cs="Times New Roman"/>
          <w:bCs/>
          <w:color w:val="0070C0"/>
        </w:rPr>
        <w:t>.</w:t>
      </w:r>
    </w:p>
    <w:p w:rsidR="000239DF" w:rsidRPr="001C743A" w:rsidRDefault="000239DF" w:rsidP="00B10F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CF27E5" w:rsidRPr="001C743A" w:rsidRDefault="00CF27E5" w:rsidP="00B10F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1C743A">
        <w:rPr>
          <w:rFonts w:cs="Times New Roman"/>
          <w:b/>
        </w:rPr>
        <w:t xml:space="preserve">Mánaðaruppgerð – </w:t>
      </w:r>
      <w:r w:rsidRPr="001C743A">
        <w:rPr>
          <w:rFonts w:cs="Times New Roman"/>
        </w:rPr>
        <w:t>Starvsfólk ger upp/váttar uppgerðina beint eftir, at mánaðin er liðugur.</w:t>
      </w:r>
    </w:p>
    <w:p w:rsidR="00FC0576" w:rsidRPr="001C743A" w:rsidRDefault="00CF27E5" w:rsidP="00B10F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1C743A">
        <w:rPr>
          <w:rFonts w:cs="Times New Roman"/>
        </w:rPr>
        <w:t xml:space="preserve">Uppgerðin verður flýggjað </w:t>
      </w:r>
      <w:r w:rsidR="00EA407E" w:rsidRPr="00EA407E">
        <w:rPr>
          <w:rFonts w:cs="Times New Roman"/>
          <w:color w:val="0070C0"/>
        </w:rPr>
        <w:t>stovns</w:t>
      </w:r>
      <w:r w:rsidRPr="00EA407E">
        <w:rPr>
          <w:rFonts w:cs="Times New Roman"/>
          <w:color w:val="0070C0"/>
        </w:rPr>
        <w:t>-/</w:t>
      </w:r>
      <w:r w:rsidR="00EA407E" w:rsidRPr="00EA407E">
        <w:rPr>
          <w:rFonts w:cs="Times New Roman"/>
          <w:color w:val="0070C0"/>
        </w:rPr>
        <w:t>deildar</w:t>
      </w:r>
      <w:r w:rsidRPr="00EA407E">
        <w:rPr>
          <w:rFonts w:cs="Times New Roman"/>
          <w:color w:val="0070C0"/>
        </w:rPr>
        <w:t>leiðaranum</w:t>
      </w:r>
      <w:r w:rsidR="00FC0576" w:rsidRPr="001C743A">
        <w:rPr>
          <w:rFonts w:cs="Times New Roman"/>
        </w:rPr>
        <w:t xml:space="preserve">, sum ger møguligar rættingar/góðkennir uppgerðina. Mánaðaruppgerðin verður síðani latin </w:t>
      </w:r>
      <w:r w:rsidR="00EA407E" w:rsidRPr="00EA407E">
        <w:rPr>
          <w:rFonts w:cs="Times New Roman"/>
          <w:color w:val="0070C0"/>
        </w:rPr>
        <w:t>Roknskapardeildini</w:t>
      </w:r>
      <w:r w:rsidR="00FC0576" w:rsidRPr="001C743A">
        <w:rPr>
          <w:rFonts w:cs="Times New Roman"/>
        </w:rPr>
        <w:t>.</w:t>
      </w:r>
    </w:p>
    <w:p w:rsidR="0067243D" w:rsidRPr="001C743A" w:rsidRDefault="0067243D" w:rsidP="00B10F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46B69" w:rsidRPr="00CF7161" w:rsidRDefault="0067243D" w:rsidP="00853F4E">
      <w:pPr>
        <w:pStyle w:val="Heading1"/>
      </w:pPr>
      <w:bookmarkStart w:id="32" w:name="_Toc317250071"/>
      <w:r w:rsidRPr="00CF7161">
        <w:t>Skjal</w:t>
      </w:r>
      <w:r w:rsidR="00946B69" w:rsidRPr="00CF7161">
        <w:t xml:space="preserve"> D: Postmóttøka</w:t>
      </w:r>
      <w:bookmarkEnd w:id="32"/>
      <w:r w:rsidR="00946B69" w:rsidRPr="00CF7161">
        <w:t xml:space="preserve"> </w:t>
      </w:r>
    </w:p>
    <w:p w:rsidR="00946B69" w:rsidRPr="00CF7161" w:rsidRDefault="00CF7161" w:rsidP="00B10F78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</w:rPr>
      </w:pPr>
      <w:r w:rsidRPr="00CF7161">
        <w:rPr>
          <w:rFonts w:cs="Times New Roman"/>
          <w:color w:val="0070C0"/>
        </w:rPr>
        <w:t>Sí vegleiðing í journalskipanini.</w:t>
      </w:r>
    </w:p>
    <w:p w:rsidR="0062054F" w:rsidRDefault="0062054F" w:rsidP="00B10F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62054F" w:rsidRPr="001C743A" w:rsidRDefault="0062054F" w:rsidP="00B10F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946B69" w:rsidRPr="00F3403F" w:rsidRDefault="00946B69" w:rsidP="00B10F78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bookmarkStart w:id="33" w:name="_Toc317250072"/>
      <w:r w:rsidRPr="00853F4E">
        <w:rPr>
          <w:rStyle w:val="Heading1Char"/>
        </w:rPr>
        <w:t>Skjal E: Býtið av netútreiðslum</w:t>
      </w:r>
      <w:bookmarkEnd w:id="33"/>
      <w:r w:rsidRPr="00F3403F">
        <w:rPr>
          <w:rFonts w:cs="Times New Roman"/>
          <w:b/>
        </w:rPr>
        <w:t>, Myndil</w:t>
      </w:r>
    </w:p>
    <w:p w:rsidR="00CF7161" w:rsidRDefault="00CF7161" w:rsidP="00B10F78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</w:rPr>
      </w:pPr>
    </w:p>
    <w:p w:rsidR="00CF7161" w:rsidRPr="00CF7161" w:rsidRDefault="00CF7161" w:rsidP="00B10F78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</w:rPr>
      </w:pPr>
      <w:r w:rsidRPr="00CF7161">
        <w:rPr>
          <w:rFonts w:cs="Times New Roman"/>
          <w:color w:val="0070C0"/>
        </w:rPr>
        <w:t>XX Kommuna býtir netútreiðslur á rakstrarstøð. Útreiðslurnar eru gjørdar upp mánaðarliga, og eru bókaðar beinleiðis á rakstrarstaðið.</w:t>
      </w:r>
    </w:p>
    <w:p w:rsidR="0037765C" w:rsidRPr="00F3403F" w:rsidRDefault="0037765C" w:rsidP="00B10F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44753" w:rsidRPr="00F3403F" w:rsidRDefault="00E44753" w:rsidP="00B10F78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621"/>
        <w:gridCol w:w="4621"/>
      </w:tblGrid>
      <w:tr w:rsidR="0037765C" w:rsidRPr="00F3403F" w:rsidTr="003B1CD1">
        <w:tc>
          <w:tcPr>
            <w:tcW w:w="4621" w:type="dxa"/>
            <w:vAlign w:val="center"/>
          </w:tcPr>
          <w:p w:rsidR="0037765C" w:rsidRPr="00F3403F" w:rsidRDefault="0037765C" w:rsidP="003B1CD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F3403F">
              <w:rPr>
                <w:rFonts w:cs="Times New Roman"/>
                <w:b/>
              </w:rPr>
              <w:t>Stovnur</w:t>
            </w:r>
          </w:p>
        </w:tc>
        <w:tc>
          <w:tcPr>
            <w:tcW w:w="4621" w:type="dxa"/>
            <w:vAlign w:val="center"/>
          </w:tcPr>
          <w:p w:rsidR="0037765C" w:rsidRPr="00F3403F" w:rsidRDefault="0037765C" w:rsidP="003B1CD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F3403F">
              <w:rPr>
                <w:rFonts w:cs="Times New Roman"/>
                <w:b/>
              </w:rPr>
              <w:t>Býtislykil</w:t>
            </w:r>
          </w:p>
        </w:tc>
      </w:tr>
      <w:tr w:rsidR="0037765C" w:rsidRPr="00F3403F" w:rsidTr="003B1CD1">
        <w:tc>
          <w:tcPr>
            <w:tcW w:w="4621" w:type="dxa"/>
            <w:vAlign w:val="center"/>
          </w:tcPr>
          <w:p w:rsidR="0037765C" w:rsidRPr="00F3403F" w:rsidRDefault="0037765C" w:rsidP="003B1CD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621" w:type="dxa"/>
            <w:vAlign w:val="center"/>
          </w:tcPr>
          <w:p w:rsidR="0037765C" w:rsidRPr="00F3403F" w:rsidRDefault="0037765C" w:rsidP="003B1CD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37765C" w:rsidRPr="00F3403F" w:rsidTr="003B1CD1">
        <w:tc>
          <w:tcPr>
            <w:tcW w:w="4621" w:type="dxa"/>
            <w:vAlign w:val="center"/>
          </w:tcPr>
          <w:p w:rsidR="0037765C" w:rsidRPr="00F3403F" w:rsidRDefault="0037765C" w:rsidP="003B1CD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4621" w:type="dxa"/>
            <w:vAlign w:val="center"/>
          </w:tcPr>
          <w:p w:rsidR="0037765C" w:rsidRPr="00F3403F" w:rsidRDefault="0037765C" w:rsidP="003B1CD1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37765C" w:rsidRPr="00CF7161" w:rsidRDefault="0037765C" w:rsidP="00B10F78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</w:rPr>
      </w:pPr>
    </w:p>
    <w:p w:rsidR="0037765C" w:rsidRPr="00CF7161" w:rsidRDefault="0037765C" w:rsidP="00B10F78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</w:rPr>
      </w:pPr>
      <w:r w:rsidRPr="00CF7161">
        <w:rPr>
          <w:rFonts w:cs="Times New Roman"/>
          <w:color w:val="0070C0"/>
        </w:rPr>
        <w:t>N.B.: 15 % av lønini til netfyrisitaranum skal verða býtt innanhýsis á gjaldstovuni, áðrenn útreiðslunarr verða býttar:</w:t>
      </w:r>
    </w:p>
    <w:p w:rsidR="0037765C" w:rsidRPr="00CF7161" w:rsidRDefault="0037765C" w:rsidP="00B10F78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</w:rPr>
      </w:pPr>
      <w:bookmarkStart w:id="34" w:name="_GoBack"/>
      <w:bookmarkEnd w:id="34"/>
    </w:p>
    <w:p w:rsidR="0037765C" w:rsidRPr="00CF7161" w:rsidRDefault="0037765C" w:rsidP="00B10F78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</w:rPr>
      </w:pPr>
      <w:r w:rsidRPr="00CF7161">
        <w:rPr>
          <w:rFonts w:cs="Times New Roman"/>
          <w:color w:val="0070C0"/>
        </w:rPr>
        <w:t>_D: 103020-7925 stað 500</w:t>
      </w:r>
    </w:p>
    <w:p w:rsidR="0037765C" w:rsidRPr="00CF7161" w:rsidRDefault="0037765C" w:rsidP="0037765C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</w:rPr>
      </w:pPr>
      <w:r w:rsidRPr="00CF7161">
        <w:rPr>
          <w:rFonts w:cs="Times New Roman"/>
          <w:color w:val="0070C0"/>
        </w:rPr>
        <w:t>_K: 103020-7925 stað 600</w:t>
      </w:r>
    </w:p>
    <w:p w:rsidR="0037765C" w:rsidRPr="001C743A" w:rsidRDefault="0037765C" w:rsidP="0037765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E93935" w:rsidRDefault="00E93935">
      <w:pPr>
        <w:rPr>
          <w:rFonts w:cs="Times New Roman"/>
        </w:rPr>
      </w:pPr>
      <w:r>
        <w:rPr>
          <w:rFonts w:cs="Times New Roman"/>
        </w:rPr>
        <w:br w:type="page"/>
      </w:r>
    </w:p>
    <w:p w:rsidR="008F56FE" w:rsidRPr="001C743A" w:rsidRDefault="008F56FE" w:rsidP="00853F4E">
      <w:pPr>
        <w:pStyle w:val="Heading1"/>
      </w:pPr>
      <w:bookmarkStart w:id="35" w:name="_Toc317250073"/>
      <w:r w:rsidRPr="001C743A">
        <w:lastRenderedPageBreak/>
        <w:t>Skjal F: Konteringarspurningar</w:t>
      </w:r>
      <w:bookmarkEnd w:id="35"/>
    </w:p>
    <w:p w:rsidR="008F56FE" w:rsidRPr="001C743A" w:rsidRDefault="008F56FE" w:rsidP="00FF4E7D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:rsidR="008F56FE" w:rsidRPr="001C743A" w:rsidRDefault="008F56FE" w:rsidP="00FF4E7D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  <w:r w:rsidRPr="001C743A">
        <w:rPr>
          <w:rFonts w:cs="Times New Roman"/>
          <w:b/>
        </w:rPr>
        <w:t>Bóking av telefonrokningum</w:t>
      </w:r>
    </w:p>
    <w:p w:rsidR="008F56FE" w:rsidRPr="001C743A" w:rsidRDefault="008F56FE" w:rsidP="00FF4E7D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848"/>
        <w:gridCol w:w="3930"/>
        <w:gridCol w:w="851"/>
        <w:gridCol w:w="1112"/>
        <w:gridCol w:w="920"/>
      </w:tblGrid>
      <w:tr w:rsidR="008F56FE" w:rsidRPr="001C743A" w:rsidTr="003B1CD1">
        <w:tc>
          <w:tcPr>
            <w:tcW w:w="1848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F56FE" w:rsidRPr="001C743A" w:rsidRDefault="008F56FE" w:rsidP="003B1CD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1C743A">
              <w:rPr>
                <w:rFonts w:cs="Times New Roman"/>
                <w:b/>
              </w:rPr>
              <w:t>Telefon#</w:t>
            </w:r>
          </w:p>
        </w:tc>
        <w:tc>
          <w:tcPr>
            <w:tcW w:w="3930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F56FE" w:rsidRPr="001C743A" w:rsidRDefault="008F56FE" w:rsidP="003B1CD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1C743A">
              <w:rPr>
                <w:rFonts w:cs="Times New Roman"/>
                <w:b/>
              </w:rPr>
              <w:t>Frágreiðing</w:t>
            </w:r>
          </w:p>
        </w:tc>
        <w:tc>
          <w:tcPr>
            <w:tcW w:w="851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F56FE" w:rsidRPr="001C743A" w:rsidRDefault="008F56FE" w:rsidP="003B1CD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1C743A">
              <w:rPr>
                <w:rFonts w:cs="Times New Roman"/>
                <w:b/>
              </w:rPr>
              <w:t>Strk</w:t>
            </w:r>
          </w:p>
        </w:tc>
        <w:tc>
          <w:tcPr>
            <w:tcW w:w="1112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F56FE" w:rsidRPr="001C743A" w:rsidRDefault="008F56FE" w:rsidP="003B1CD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1C743A">
              <w:rPr>
                <w:rFonts w:cs="Times New Roman"/>
                <w:b/>
              </w:rPr>
              <w:t>Útgr.</w:t>
            </w:r>
          </w:p>
        </w:tc>
        <w:tc>
          <w:tcPr>
            <w:tcW w:w="920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8F56FE" w:rsidRPr="001C743A" w:rsidRDefault="008F56FE" w:rsidP="003B1CD1">
            <w:pPr>
              <w:autoSpaceDE w:val="0"/>
              <w:autoSpaceDN w:val="0"/>
              <w:adjustRightInd w:val="0"/>
              <w:rPr>
                <w:rFonts w:cs="Times New Roman"/>
                <w:b/>
              </w:rPr>
            </w:pPr>
            <w:r w:rsidRPr="001C743A">
              <w:rPr>
                <w:rFonts w:cs="Times New Roman"/>
                <w:b/>
              </w:rPr>
              <w:t>Stað</w:t>
            </w:r>
          </w:p>
        </w:tc>
      </w:tr>
      <w:tr w:rsidR="008F56FE" w:rsidRPr="001C743A" w:rsidTr="003B1CD1">
        <w:tc>
          <w:tcPr>
            <w:tcW w:w="18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8F56FE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b/>
                <w:color w:val="0070C0"/>
              </w:rPr>
              <w:t xml:space="preserve"> </w:t>
            </w:r>
            <w:r w:rsidRPr="00E54259">
              <w:rPr>
                <w:rFonts w:cs="Times New Roman"/>
                <w:color w:val="0070C0"/>
              </w:rPr>
              <w:t>352400</w:t>
            </w:r>
          </w:p>
        </w:tc>
        <w:tc>
          <w:tcPr>
            <w:tcW w:w="39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8F56FE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Vekslari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8F56FE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1470</w:t>
            </w:r>
          </w:p>
        </w:tc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8F56FE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0100</w:t>
            </w: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8F56FE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0100</w:t>
            </w:r>
          </w:p>
        </w:tc>
      </w:tr>
      <w:tr w:rsidR="008F56FE" w:rsidRPr="001C743A" w:rsidTr="003B1CD1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8F56FE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352</w:t>
            </w:r>
            <w:r w:rsidR="009141F2" w:rsidRPr="00E54259">
              <w:rPr>
                <w:rFonts w:cs="Times New Roman"/>
                <w:color w:val="0070C0"/>
              </w:rPr>
              <w:t>401</w:t>
            </w:r>
          </w:p>
        </w:tc>
        <w:tc>
          <w:tcPr>
            <w:tcW w:w="3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9141F2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Fax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9141F2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1470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9141F2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0200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9141F2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0100</w:t>
            </w:r>
          </w:p>
        </w:tc>
      </w:tr>
      <w:tr w:rsidR="008F56FE" w:rsidRPr="001C743A" w:rsidTr="003B1CD1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320346</w:t>
            </w:r>
          </w:p>
        </w:tc>
        <w:tc>
          <w:tcPr>
            <w:tcW w:w="3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Fax, leiðsla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1470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0200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0150</w:t>
            </w:r>
          </w:p>
        </w:tc>
      </w:tr>
      <w:tr w:rsidR="008F56FE" w:rsidRPr="001C743A" w:rsidTr="003B1CD1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317052</w:t>
            </w:r>
          </w:p>
        </w:tc>
        <w:tc>
          <w:tcPr>
            <w:tcW w:w="3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Leif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1470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0100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0150</w:t>
            </w:r>
          </w:p>
        </w:tc>
      </w:tr>
      <w:tr w:rsidR="008F56FE" w:rsidRPr="001C743A" w:rsidTr="003B1CD1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214660</w:t>
            </w:r>
          </w:p>
        </w:tc>
        <w:tc>
          <w:tcPr>
            <w:tcW w:w="3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Leif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1470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0300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0150</w:t>
            </w:r>
          </w:p>
        </w:tc>
      </w:tr>
      <w:tr w:rsidR="008F56FE" w:rsidRPr="001C743A" w:rsidTr="003B1CD1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214960</w:t>
            </w:r>
          </w:p>
        </w:tc>
        <w:tc>
          <w:tcPr>
            <w:tcW w:w="3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2009D0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Brynleif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347BFE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1470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347BFE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0300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347BFE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0200</w:t>
            </w:r>
          </w:p>
        </w:tc>
      </w:tr>
      <w:tr w:rsidR="008F56FE" w:rsidRPr="001C743A" w:rsidTr="003B1CD1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214965</w:t>
            </w:r>
          </w:p>
        </w:tc>
        <w:tc>
          <w:tcPr>
            <w:tcW w:w="3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Guðny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1470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6FE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0300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0300</w:t>
            </w:r>
          </w:p>
        </w:tc>
      </w:tr>
      <w:tr w:rsidR="001608AF" w:rsidRPr="001C743A" w:rsidTr="003B1CD1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212441</w:t>
            </w:r>
          </w:p>
        </w:tc>
        <w:tc>
          <w:tcPr>
            <w:tcW w:w="3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Dávur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1470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0300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0500</w:t>
            </w:r>
          </w:p>
        </w:tc>
      </w:tr>
      <w:tr w:rsidR="001608AF" w:rsidRPr="001C743A" w:rsidTr="003B1CD1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212261</w:t>
            </w:r>
          </w:p>
        </w:tc>
        <w:tc>
          <w:tcPr>
            <w:tcW w:w="3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Hilmar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1470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0300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0600</w:t>
            </w:r>
          </w:p>
        </w:tc>
      </w:tr>
      <w:tr w:rsidR="001608AF" w:rsidRPr="001C743A" w:rsidTr="003B1CD1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212260</w:t>
            </w:r>
          </w:p>
        </w:tc>
        <w:tc>
          <w:tcPr>
            <w:tcW w:w="3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Christian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1470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0300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0600</w:t>
            </w:r>
          </w:p>
        </w:tc>
      </w:tr>
      <w:tr w:rsidR="001608AF" w:rsidRPr="001C743A" w:rsidTr="003B1CD1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214962</w:t>
            </w:r>
          </w:p>
        </w:tc>
        <w:tc>
          <w:tcPr>
            <w:tcW w:w="3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Eyðun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1470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0300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1608AF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0700</w:t>
            </w:r>
          </w:p>
        </w:tc>
      </w:tr>
      <w:tr w:rsidR="001608AF" w:rsidRPr="001C743A" w:rsidTr="003B1CD1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214958</w:t>
            </w:r>
          </w:p>
        </w:tc>
        <w:tc>
          <w:tcPr>
            <w:tcW w:w="3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Páll O.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1470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0300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08AF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0700</w:t>
            </w:r>
          </w:p>
        </w:tc>
      </w:tr>
      <w:tr w:rsidR="00081F57" w:rsidRPr="001C743A" w:rsidTr="003B1CD1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57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214959</w:t>
            </w:r>
          </w:p>
        </w:tc>
        <w:tc>
          <w:tcPr>
            <w:tcW w:w="3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57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57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1470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57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0300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57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0700</w:t>
            </w:r>
          </w:p>
        </w:tc>
      </w:tr>
      <w:tr w:rsidR="00081F57" w:rsidRPr="001C743A" w:rsidTr="003B1CD1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57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310652</w:t>
            </w:r>
          </w:p>
        </w:tc>
        <w:tc>
          <w:tcPr>
            <w:tcW w:w="3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57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RAS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57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1474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57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0700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57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0600</w:t>
            </w:r>
          </w:p>
        </w:tc>
      </w:tr>
      <w:tr w:rsidR="00081F57" w:rsidRPr="001C743A" w:rsidTr="003B1CD1">
        <w:tc>
          <w:tcPr>
            <w:tcW w:w="1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57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316271</w:t>
            </w:r>
          </w:p>
        </w:tc>
        <w:tc>
          <w:tcPr>
            <w:tcW w:w="3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57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EDV, Elektron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57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1474</w:t>
            </w:r>
          </w:p>
        </w:tc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57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0700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F57" w:rsidRPr="00E54259" w:rsidRDefault="00081F57" w:rsidP="003B1CD1">
            <w:pPr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E54259">
              <w:rPr>
                <w:rFonts w:cs="Times New Roman"/>
                <w:color w:val="0070C0"/>
              </w:rPr>
              <w:t>0500</w:t>
            </w:r>
          </w:p>
        </w:tc>
      </w:tr>
    </w:tbl>
    <w:p w:rsidR="008F56FE" w:rsidRPr="001C743A" w:rsidRDefault="008F56FE" w:rsidP="00FF4E7D">
      <w:pPr>
        <w:autoSpaceDE w:val="0"/>
        <w:autoSpaceDN w:val="0"/>
        <w:adjustRightInd w:val="0"/>
        <w:spacing w:after="0" w:line="240" w:lineRule="auto"/>
        <w:rPr>
          <w:rFonts w:cs="Times New Roman"/>
          <w:b/>
        </w:rPr>
      </w:pPr>
    </w:p>
    <w:p w:rsidR="002B44DE" w:rsidRPr="001C743A" w:rsidRDefault="002B44DE" w:rsidP="00B10F78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</w:p>
    <w:p w:rsidR="00C90871" w:rsidRPr="001C743A" w:rsidRDefault="00C90871" w:rsidP="00B10F78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</w:p>
    <w:p w:rsidR="00C90871" w:rsidRPr="001C743A" w:rsidRDefault="00C90871" w:rsidP="00B10F78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</w:p>
    <w:p w:rsidR="00C90871" w:rsidRPr="001C743A" w:rsidRDefault="00C90871" w:rsidP="00B10F78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  <w:r w:rsidRPr="001C743A">
        <w:rPr>
          <w:rFonts w:cs="Helvetica-Bold"/>
          <w:b/>
          <w:bCs/>
        </w:rPr>
        <w:t>Tryggingarskjal</w:t>
      </w:r>
    </w:p>
    <w:p w:rsidR="00C90871" w:rsidRPr="001C743A" w:rsidRDefault="00C90871" w:rsidP="00B10F78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</w:rPr>
      </w:pPr>
    </w:p>
    <w:tbl>
      <w:tblPr>
        <w:tblStyle w:val="TableGrid"/>
        <w:tblpPr w:leftFromText="141" w:rightFromText="141" w:vertAnchor="text" w:tblpY="1"/>
        <w:tblOverlap w:val="never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91"/>
        <w:gridCol w:w="2920"/>
        <w:gridCol w:w="2238"/>
        <w:gridCol w:w="1590"/>
      </w:tblGrid>
      <w:tr w:rsidR="00C90871" w:rsidRPr="001C743A" w:rsidTr="003B1CD1">
        <w:tc>
          <w:tcPr>
            <w:tcW w:w="2291" w:type="dxa"/>
            <w:vAlign w:val="center"/>
          </w:tcPr>
          <w:p w:rsidR="00C90871" w:rsidRPr="001C743A" w:rsidRDefault="00C90871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1C743A">
              <w:rPr>
                <w:rFonts w:cs="Times New Roman"/>
                <w:b/>
                <w:bCs/>
              </w:rPr>
              <w:t>Tryggingarskjal</w:t>
            </w:r>
            <w:r w:rsidR="001A501F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2920" w:type="dxa"/>
            <w:vAlign w:val="center"/>
          </w:tcPr>
          <w:p w:rsidR="00C90871" w:rsidRPr="001C743A" w:rsidRDefault="00C90871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1C743A">
              <w:rPr>
                <w:rFonts w:cs="Times New Roman"/>
                <w:b/>
                <w:bCs/>
              </w:rPr>
              <w:t>Tryggingarstað</w:t>
            </w:r>
          </w:p>
        </w:tc>
        <w:tc>
          <w:tcPr>
            <w:tcW w:w="2238" w:type="dxa"/>
            <w:vAlign w:val="center"/>
          </w:tcPr>
          <w:p w:rsidR="00C90871" w:rsidRPr="001C743A" w:rsidRDefault="00C90871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1C743A">
              <w:rPr>
                <w:rFonts w:cs="Times New Roman"/>
                <w:b/>
                <w:bCs/>
              </w:rPr>
              <w:t>Endamál</w:t>
            </w:r>
          </w:p>
        </w:tc>
        <w:tc>
          <w:tcPr>
            <w:tcW w:w="1590" w:type="dxa"/>
            <w:vAlign w:val="center"/>
          </w:tcPr>
          <w:p w:rsidR="00C90871" w:rsidRPr="001C743A" w:rsidRDefault="00C90871" w:rsidP="003B1CD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  <w:r w:rsidRPr="001C743A">
              <w:rPr>
                <w:rFonts w:cs="Times New Roman"/>
                <w:b/>
                <w:bCs/>
              </w:rPr>
              <w:t>Ábyrgd</w:t>
            </w:r>
          </w:p>
        </w:tc>
      </w:tr>
      <w:tr w:rsidR="00C90871" w:rsidRPr="001C743A" w:rsidTr="003B1CD1">
        <w:tc>
          <w:tcPr>
            <w:tcW w:w="2291" w:type="dxa"/>
            <w:vAlign w:val="center"/>
          </w:tcPr>
          <w:p w:rsidR="00C90871" w:rsidRPr="00E54259" w:rsidRDefault="000A63A3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190483</w:t>
            </w:r>
          </w:p>
        </w:tc>
        <w:tc>
          <w:tcPr>
            <w:tcW w:w="2920" w:type="dxa"/>
            <w:vAlign w:val="center"/>
          </w:tcPr>
          <w:p w:rsidR="00C90871" w:rsidRPr="00E54259" w:rsidRDefault="000A63A3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FMS</w:t>
            </w:r>
          </w:p>
        </w:tc>
        <w:tc>
          <w:tcPr>
            <w:tcW w:w="2238" w:type="dxa"/>
            <w:vAlign w:val="center"/>
          </w:tcPr>
          <w:p w:rsidR="00C90871" w:rsidRPr="00E54259" w:rsidRDefault="00C90871" w:rsidP="00E9393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EDV-,skrivstovuútgerð ogendurgerð</w:t>
            </w:r>
          </w:p>
        </w:tc>
        <w:tc>
          <w:tcPr>
            <w:tcW w:w="1590" w:type="dxa"/>
            <w:vAlign w:val="center"/>
          </w:tcPr>
          <w:p w:rsidR="00C90871" w:rsidRPr="00E54259" w:rsidRDefault="000A63A3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Stjórin</w:t>
            </w:r>
          </w:p>
        </w:tc>
      </w:tr>
      <w:tr w:rsidR="00C90871" w:rsidRPr="001C743A" w:rsidTr="003B1CD1">
        <w:tc>
          <w:tcPr>
            <w:tcW w:w="2291" w:type="dxa"/>
            <w:vAlign w:val="center"/>
          </w:tcPr>
          <w:p w:rsidR="00C90871" w:rsidRPr="00E54259" w:rsidRDefault="000A63A3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188878</w:t>
            </w:r>
          </w:p>
        </w:tc>
        <w:tc>
          <w:tcPr>
            <w:tcW w:w="2920" w:type="dxa"/>
            <w:vAlign w:val="center"/>
          </w:tcPr>
          <w:p w:rsidR="00C90871" w:rsidRPr="00E54259" w:rsidRDefault="000A63A3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FMS</w:t>
            </w:r>
          </w:p>
        </w:tc>
        <w:tc>
          <w:tcPr>
            <w:tcW w:w="2238" w:type="dxa"/>
            <w:vAlign w:val="center"/>
          </w:tcPr>
          <w:p w:rsidR="000A63A3" w:rsidRPr="00E54259" w:rsidRDefault="000A63A3" w:rsidP="00E9393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Peningur og</w:t>
            </w:r>
            <w:r w:rsidR="00E93935" w:rsidRPr="00E54259">
              <w:rPr>
                <w:rFonts w:cs="Times New Roman"/>
                <w:bCs/>
                <w:color w:val="0070C0"/>
              </w:rPr>
              <w:t xml:space="preserve"> </w:t>
            </w:r>
            <w:r w:rsidRPr="00E54259">
              <w:rPr>
                <w:rFonts w:cs="Times New Roman"/>
                <w:bCs/>
                <w:color w:val="0070C0"/>
              </w:rPr>
              <w:t>virðisbrøv</w:t>
            </w:r>
          </w:p>
        </w:tc>
        <w:tc>
          <w:tcPr>
            <w:tcW w:w="1590" w:type="dxa"/>
            <w:vAlign w:val="center"/>
          </w:tcPr>
          <w:p w:rsidR="00C90871" w:rsidRPr="00E54259" w:rsidRDefault="000A63A3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-</w:t>
            </w:r>
          </w:p>
        </w:tc>
      </w:tr>
      <w:tr w:rsidR="00C90871" w:rsidRPr="001C743A" w:rsidTr="003B1CD1">
        <w:tc>
          <w:tcPr>
            <w:tcW w:w="2291" w:type="dxa"/>
            <w:vAlign w:val="center"/>
          </w:tcPr>
          <w:p w:rsidR="00C90871" w:rsidRPr="00E54259" w:rsidRDefault="000A63A3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182014</w:t>
            </w:r>
          </w:p>
        </w:tc>
        <w:tc>
          <w:tcPr>
            <w:tcW w:w="2920" w:type="dxa"/>
            <w:vAlign w:val="center"/>
          </w:tcPr>
          <w:p w:rsidR="00C90871" w:rsidRPr="00E54259" w:rsidRDefault="000A63A3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P/F Elektron</w:t>
            </w:r>
          </w:p>
        </w:tc>
        <w:tc>
          <w:tcPr>
            <w:tcW w:w="2238" w:type="dxa"/>
            <w:vAlign w:val="center"/>
          </w:tcPr>
          <w:p w:rsidR="000A63A3" w:rsidRPr="00E54259" w:rsidRDefault="000A63A3" w:rsidP="00E9393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2 HP-9000 teldur,</w:t>
            </w:r>
            <w:r w:rsidR="00E93935" w:rsidRPr="00E54259">
              <w:rPr>
                <w:rFonts w:cs="Times New Roman"/>
                <w:bCs/>
                <w:color w:val="0070C0"/>
              </w:rPr>
              <w:t xml:space="preserve"> </w:t>
            </w:r>
            <w:r w:rsidRPr="00E54259">
              <w:rPr>
                <w:rFonts w:cs="Times New Roman"/>
                <w:bCs/>
                <w:color w:val="0070C0"/>
              </w:rPr>
              <w:t>servarar o.t., sum</w:t>
            </w:r>
            <w:r w:rsidR="00E93935" w:rsidRPr="00E54259">
              <w:rPr>
                <w:rFonts w:cs="Times New Roman"/>
                <w:bCs/>
                <w:color w:val="0070C0"/>
              </w:rPr>
              <w:t xml:space="preserve"> </w:t>
            </w:r>
            <w:r w:rsidRPr="00E54259">
              <w:rPr>
                <w:rFonts w:cs="Times New Roman"/>
                <w:bCs/>
                <w:color w:val="0070C0"/>
              </w:rPr>
              <w:t>gjaldstovan eigur,</w:t>
            </w:r>
            <w:r w:rsidR="00E93935" w:rsidRPr="00E54259">
              <w:rPr>
                <w:rFonts w:cs="Times New Roman"/>
                <w:bCs/>
                <w:color w:val="0070C0"/>
              </w:rPr>
              <w:t xml:space="preserve"> </w:t>
            </w:r>
            <w:r w:rsidRPr="00E54259">
              <w:rPr>
                <w:rFonts w:cs="Times New Roman"/>
                <w:bCs/>
                <w:color w:val="0070C0"/>
              </w:rPr>
              <w:t>sum stendur á</w:t>
            </w:r>
            <w:r w:rsidR="00E93935" w:rsidRPr="00E54259">
              <w:rPr>
                <w:rFonts w:cs="Times New Roman"/>
                <w:bCs/>
                <w:color w:val="0070C0"/>
              </w:rPr>
              <w:t xml:space="preserve"> </w:t>
            </w:r>
            <w:r w:rsidRPr="00E54259">
              <w:rPr>
                <w:rFonts w:cs="Times New Roman"/>
                <w:bCs/>
                <w:color w:val="0070C0"/>
              </w:rPr>
              <w:t>Elektron</w:t>
            </w:r>
          </w:p>
        </w:tc>
        <w:tc>
          <w:tcPr>
            <w:tcW w:w="1590" w:type="dxa"/>
            <w:vAlign w:val="center"/>
          </w:tcPr>
          <w:p w:rsidR="00C90871" w:rsidRPr="00E54259" w:rsidRDefault="000A63A3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-</w:t>
            </w:r>
          </w:p>
        </w:tc>
      </w:tr>
      <w:tr w:rsidR="00C90871" w:rsidRPr="001C743A" w:rsidTr="003B1CD1">
        <w:tc>
          <w:tcPr>
            <w:tcW w:w="2291" w:type="dxa"/>
            <w:vAlign w:val="center"/>
          </w:tcPr>
          <w:p w:rsidR="00C90871" w:rsidRPr="00E54259" w:rsidRDefault="000A63A3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189984</w:t>
            </w:r>
          </w:p>
        </w:tc>
        <w:tc>
          <w:tcPr>
            <w:tcW w:w="2920" w:type="dxa"/>
            <w:vAlign w:val="center"/>
          </w:tcPr>
          <w:p w:rsidR="00C90871" w:rsidRPr="00E54259" w:rsidRDefault="000A63A3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Oman Viðarlund (goymsla)</w:t>
            </w:r>
          </w:p>
        </w:tc>
        <w:tc>
          <w:tcPr>
            <w:tcW w:w="2238" w:type="dxa"/>
            <w:vAlign w:val="center"/>
          </w:tcPr>
          <w:p w:rsidR="00C90871" w:rsidRPr="00E54259" w:rsidRDefault="007C200C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Arkiv og endurgerð</w:t>
            </w:r>
          </w:p>
        </w:tc>
        <w:tc>
          <w:tcPr>
            <w:tcW w:w="1590" w:type="dxa"/>
            <w:vAlign w:val="center"/>
          </w:tcPr>
          <w:p w:rsidR="00C90871" w:rsidRPr="00E54259" w:rsidRDefault="00A7208F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-</w:t>
            </w:r>
          </w:p>
        </w:tc>
      </w:tr>
      <w:tr w:rsidR="00C90871" w:rsidRPr="001C743A" w:rsidTr="003B1CD1">
        <w:tc>
          <w:tcPr>
            <w:tcW w:w="2291" w:type="dxa"/>
            <w:vAlign w:val="center"/>
          </w:tcPr>
          <w:p w:rsidR="00C90871" w:rsidRPr="00E54259" w:rsidRDefault="00C90871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</w:p>
        </w:tc>
        <w:tc>
          <w:tcPr>
            <w:tcW w:w="2920" w:type="dxa"/>
            <w:vAlign w:val="center"/>
          </w:tcPr>
          <w:p w:rsidR="00C90871" w:rsidRPr="00E54259" w:rsidRDefault="00A7208F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Vanlukkutrygging</w:t>
            </w:r>
          </w:p>
        </w:tc>
        <w:tc>
          <w:tcPr>
            <w:tcW w:w="2238" w:type="dxa"/>
            <w:vAlign w:val="center"/>
          </w:tcPr>
          <w:p w:rsidR="00A7208F" w:rsidRPr="00E54259" w:rsidRDefault="00A7208F" w:rsidP="00E93935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Trygging av</w:t>
            </w:r>
            <w:r w:rsidR="00E93935" w:rsidRPr="00E54259">
              <w:rPr>
                <w:rFonts w:cs="Times New Roman"/>
                <w:bCs/>
                <w:color w:val="0070C0"/>
              </w:rPr>
              <w:t xml:space="preserve"> </w:t>
            </w:r>
            <w:r w:rsidRPr="00E54259">
              <w:rPr>
                <w:rFonts w:cs="Times New Roman"/>
                <w:bCs/>
                <w:color w:val="0070C0"/>
              </w:rPr>
              <w:t>arbeiðsfólki og</w:t>
            </w:r>
            <w:r w:rsidR="00E93935" w:rsidRPr="00E54259">
              <w:rPr>
                <w:rFonts w:cs="Times New Roman"/>
                <w:bCs/>
                <w:color w:val="0070C0"/>
              </w:rPr>
              <w:t xml:space="preserve"> </w:t>
            </w:r>
            <w:r w:rsidRPr="00E54259">
              <w:rPr>
                <w:rFonts w:cs="Times New Roman"/>
                <w:bCs/>
                <w:color w:val="0070C0"/>
              </w:rPr>
              <w:t xml:space="preserve">hjálparfólki </w:t>
            </w:r>
          </w:p>
        </w:tc>
        <w:tc>
          <w:tcPr>
            <w:tcW w:w="1590" w:type="dxa"/>
            <w:vAlign w:val="center"/>
          </w:tcPr>
          <w:p w:rsidR="00C90871" w:rsidRPr="00E54259" w:rsidRDefault="001C743A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Deildarleiðari</w:t>
            </w:r>
          </w:p>
          <w:p w:rsidR="001C743A" w:rsidRPr="00E54259" w:rsidRDefault="00E54259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L</w:t>
            </w:r>
            <w:r w:rsidR="001C743A" w:rsidRPr="00E54259">
              <w:rPr>
                <w:rFonts w:cs="Times New Roman"/>
                <w:bCs/>
                <w:color w:val="0070C0"/>
              </w:rPr>
              <w:t>øn</w:t>
            </w:r>
          </w:p>
        </w:tc>
      </w:tr>
      <w:tr w:rsidR="00C90871" w:rsidRPr="001C743A" w:rsidTr="003B1CD1">
        <w:tc>
          <w:tcPr>
            <w:tcW w:w="2291" w:type="dxa"/>
            <w:vAlign w:val="center"/>
          </w:tcPr>
          <w:p w:rsidR="00C90871" w:rsidRPr="00E54259" w:rsidRDefault="001C743A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08-301642s</w:t>
            </w:r>
          </w:p>
        </w:tc>
        <w:tc>
          <w:tcPr>
            <w:tcW w:w="2920" w:type="dxa"/>
            <w:vAlign w:val="center"/>
          </w:tcPr>
          <w:p w:rsidR="00C90871" w:rsidRPr="00E54259" w:rsidRDefault="001C743A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-</w:t>
            </w:r>
          </w:p>
        </w:tc>
        <w:tc>
          <w:tcPr>
            <w:tcW w:w="2238" w:type="dxa"/>
            <w:vAlign w:val="center"/>
          </w:tcPr>
          <w:p w:rsidR="001C743A" w:rsidRPr="00E54259" w:rsidRDefault="001C743A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Ferðatrygging.</w:t>
            </w:r>
          </w:p>
          <w:p w:rsidR="001C743A" w:rsidRPr="00E54259" w:rsidRDefault="001C743A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Uppgerð árliga</w:t>
            </w:r>
          </w:p>
        </w:tc>
        <w:tc>
          <w:tcPr>
            <w:tcW w:w="1590" w:type="dxa"/>
            <w:vAlign w:val="center"/>
          </w:tcPr>
          <w:p w:rsidR="00C90871" w:rsidRPr="00E54259" w:rsidRDefault="001C743A" w:rsidP="003B1CD1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70C0"/>
              </w:rPr>
            </w:pPr>
            <w:r w:rsidRPr="00E54259">
              <w:rPr>
                <w:rFonts w:cs="Times New Roman"/>
                <w:bCs/>
                <w:color w:val="0070C0"/>
              </w:rPr>
              <w:t>Skrivari</w:t>
            </w:r>
          </w:p>
        </w:tc>
      </w:tr>
    </w:tbl>
    <w:p w:rsidR="00E93935" w:rsidRDefault="00E93935" w:rsidP="001A501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sectPr w:rsidR="00E93935" w:rsidSect="00CF2F2A">
      <w:footerReference w:type="default" r:id="rId8"/>
      <w:pgSz w:w="11906" w:h="16838"/>
      <w:pgMar w:top="1135" w:right="1440" w:bottom="851" w:left="1440" w:header="708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136" w:rsidRDefault="00B53136" w:rsidP="00B2600A">
      <w:pPr>
        <w:spacing w:after="0" w:line="240" w:lineRule="auto"/>
      </w:pPr>
      <w:r>
        <w:separator/>
      </w:r>
    </w:p>
  </w:endnote>
  <w:endnote w:type="continuationSeparator" w:id="0">
    <w:p w:rsidR="00B53136" w:rsidRDefault="00B53136" w:rsidP="00B2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BC0388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BC0F53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74908095"/>
      <w:docPartObj>
        <w:docPartGallery w:val="Page Numbers (Bottom of Page)"/>
        <w:docPartUnique/>
      </w:docPartObj>
    </w:sdtPr>
    <w:sdtContent>
      <w:p w:rsidR="00853F4E" w:rsidRPr="00B2600A" w:rsidRDefault="00853F4E">
        <w:pPr>
          <w:pStyle w:val="Footer"/>
          <w:jc w:val="right"/>
          <w:rPr>
            <w:sz w:val="18"/>
            <w:szCs w:val="18"/>
          </w:rPr>
        </w:pPr>
        <w:r w:rsidRPr="00B2600A">
          <w:rPr>
            <w:sz w:val="18"/>
            <w:szCs w:val="18"/>
          </w:rPr>
          <w:t>Uppskot til roknskaparreglur</w:t>
        </w:r>
        <w:r w:rsidRPr="00B2600A">
          <w:rPr>
            <w:sz w:val="18"/>
            <w:szCs w:val="18"/>
          </w:rPr>
          <w:tab/>
          <w:t>FKF</w:t>
        </w:r>
        <w:r w:rsidRPr="00B2600A">
          <w:rPr>
            <w:sz w:val="18"/>
            <w:szCs w:val="18"/>
          </w:rPr>
          <w:tab/>
        </w:r>
        <w:r w:rsidRPr="00B2600A">
          <w:rPr>
            <w:sz w:val="18"/>
            <w:szCs w:val="18"/>
          </w:rPr>
          <w:fldChar w:fldCharType="begin"/>
        </w:r>
        <w:r w:rsidRPr="00B2600A">
          <w:rPr>
            <w:sz w:val="18"/>
            <w:szCs w:val="18"/>
          </w:rPr>
          <w:instrText xml:space="preserve"> PAGE   \* MERGEFORMAT </w:instrText>
        </w:r>
        <w:r w:rsidRPr="00B2600A">
          <w:rPr>
            <w:sz w:val="18"/>
            <w:szCs w:val="18"/>
          </w:rPr>
          <w:fldChar w:fldCharType="separate"/>
        </w:r>
        <w:r w:rsidR="003E1182">
          <w:rPr>
            <w:noProof/>
            <w:sz w:val="18"/>
            <w:szCs w:val="18"/>
          </w:rPr>
          <w:t>1</w:t>
        </w:r>
        <w:r w:rsidRPr="00B2600A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 xml:space="preserve"> / 17-02-</w:t>
        </w:r>
        <w:r w:rsidRPr="00B2600A">
          <w:rPr>
            <w:sz w:val="18"/>
            <w:szCs w:val="18"/>
          </w:rPr>
          <w:t>2012</w:t>
        </w:r>
      </w:p>
    </w:sdtContent>
  </w:sdt>
  <w:p w:rsidR="00853F4E" w:rsidRDefault="00853F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136" w:rsidRDefault="00B53136" w:rsidP="00B2600A">
      <w:pPr>
        <w:spacing w:after="0" w:line="240" w:lineRule="auto"/>
      </w:pPr>
      <w:r>
        <w:separator/>
      </w:r>
    </w:p>
  </w:footnote>
  <w:footnote w:type="continuationSeparator" w:id="0">
    <w:p w:rsidR="00B53136" w:rsidRDefault="00B53136" w:rsidP="00B26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B93"/>
    <w:multiLevelType w:val="hybridMultilevel"/>
    <w:tmpl w:val="11460606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D78DA"/>
    <w:multiLevelType w:val="hybridMultilevel"/>
    <w:tmpl w:val="64E8ABE0"/>
    <w:lvl w:ilvl="0" w:tplc="0438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3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BD74B7C"/>
    <w:multiLevelType w:val="hybridMultilevel"/>
    <w:tmpl w:val="1AE409F0"/>
    <w:lvl w:ilvl="0" w:tplc="043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11DB3"/>
    <w:multiLevelType w:val="hybridMultilevel"/>
    <w:tmpl w:val="D78CA77A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03F29"/>
    <w:multiLevelType w:val="hybridMultilevel"/>
    <w:tmpl w:val="6DBC4540"/>
    <w:lvl w:ilvl="0" w:tplc="043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B32503"/>
    <w:multiLevelType w:val="hybridMultilevel"/>
    <w:tmpl w:val="23FE319A"/>
    <w:lvl w:ilvl="0" w:tplc="043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661D8"/>
    <w:multiLevelType w:val="hybridMultilevel"/>
    <w:tmpl w:val="1A00E9F4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4A69"/>
    <w:multiLevelType w:val="hybridMultilevel"/>
    <w:tmpl w:val="D3026C9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D31619"/>
    <w:multiLevelType w:val="hybridMultilevel"/>
    <w:tmpl w:val="DEBC6BB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A49B6"/>
    <w:multiLevelType w:val="hybridMultilevel"/>
    <w:tmpl w:val="FABCC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9351E"/>
    <w:multiLevelType w:val="hybridMultilevel"/>
    <w:tmpl w:val="DFD2000E"/>
    <w:lvl w:ilvl="0" w:tplc="043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422B1"/>
    <w:multiLevelType w:val="hybridMultilevel"/>
    <w:tmpl w:val="394A1AA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2010E"/>
    <w:multiLevelType w:val="hybridMultilevel"/>
    <w:tmpl w:val="1AE635E6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64049"/>
    <w:multiLevelType w:val="hybridMultilevel"/>
    <w:tmpl w:val="F9EA3B8A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E3227"/>
    <w:multiLevelType w:val="hybridMultilevel"/>
    <w:tmpl w:val="8BA82DCC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317F3"/>
    <w:multiLevelType w:val="hybridMultilevel"/>
    <w:tmpl w:val="1F148612"/>
    <w:lvl w:ilvl="0" w:tplc="043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2E04579"/>
    <w:multiLevelType w:val="hybridMultilevel"/>
    <w:tmpl w:val="C8062310"/>
    <w:lvl w:ilvl="0" w:tplc="0438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7">
    <w:nsid w:val="7FE37E63"/>
    <w:multiLevelType w:val="hybridMultilevel"/>
    <w:tmpl w:val="E5E89E32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16"/>
  </w:num>
  <w:num w:numId="13">
    <w:abstractNumId w:val="13"/>
  </w:num>
  <w:num w:numId="14">
    <w:abstractNumId w:val="0"/>
  </w:num>
  <w:num w:numId="15">
    <w:abstractNumId w:val="8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15D"/>
    <w:rsid w:val="00002F75"/>
    <w:rsid w:val="00004828"/>
    <w:rsid w:val="000239DF"/>
    <w:rsid w:val="00024043"/>
    <w:rsid w:val="0002723B"/>
    <w:rsid w:val="00037014"/>
    <w:rsid w:val="00050482"/>
    <w:rsid w:val="00053263"/>
    <w:rsid w:val="000602CE"/>
    <w:rsid w:val="00060955"/>
    <w:rsid w:val="000766A6"/>
    <w:rsid w:val="00081F57"/>
    <w:rsid w:val="000A2494"/>
    <w:rsid w:val="000A2EE4"/>
    <w:rsid w:val="000A63A3"/>
    <w:rsid w:val="000A710E"/>
    <w:rsid w:val="000E32DA"/>
    <w:rsid w:val="000F2014"/>
    <w:rsid w:val="000F47DE"/>
    <w:rsid w:val="0012441C"/>
    <w:rsid w:val="00147BF1"/>
    <w:rsid w:val="001608AF"/>
    <w:rsid w:val="0018200D"/>
    <w:rsid w:val="001859EC"/>
    <w:rsid w:val="00191376"/>
    <w:rsid w:val="001A501F"/>
    <w:rsid w:val="001B1325"/>
    <w:rsid w:val="001C743A"/>
    <w:rsid w:val="001D2D8F"/>
    <w:rsid w:val="001E57B6"/>
    <w:rsid w:val="002009D0"/>
    <w:rsid w:val="00207FAD"/>
    <w:rsid w:val="002237A7"/>
    <w:rsid w:val="00226BC3"/>
    <w:rsid w:val="0024092B"/>
    <w:rsid w:val="00246CC1"/>
    <w:rsid w:val="0025310D"/>
    <w:rsid w:val="002939F3"/>
    <w:rsid w:val="002A36E2"/>
    <w:rsid w:val="002A5D4F"/>
    <w:rsid w:val="002A796C"/>
    <w:rsid w:val="002A7FBA"/>
    <w:rsid w:val="002B1473"/>
    <w:rsid w:val="002B44DE"/>
    <w:rsid w:val="002C0B1F"/>
    <w:rsid w:val="002C0F39"/>
    <w:rsid w:val="003441E3"/>
    <w:rsid w:val="00347BFE"/>
    <w:rsid w:val="00371B6F"/>
    <w:rsid w:val="0037765C"/>
    <w:rsid w:val="003A1F1E"/>
    <w:rsid w:val="003B1CD1"/>
    <w:rsid w:val="003B216C"/>
    <w:rsid w:val="003B6828"/>
    <w:rsid w:val="003C108F"/>
    <w:rsid w:val="003C65B6"/>
    <w:rsid w:val="003E1182"/>
    <w:rsid w:val="00402936"/>
    <w:rsid w:val="0040666A"/>
    <w:rsid w:val="00471223"/>
    <w:rsid w:val="0047244A"/>
    <w:rsid w:val="00497635"/>
    <w:rsid w:val="004C5C77"/>
    <w:rsid w:val="004D5EA6"/>
    <w:rsid w:val="004D6AED"/>
    <w:rsid w:val="004E4409"/>
    <w:rsid w:val="004F4322"/>
    <w:rsid w:val="004F463B"/>
    <w:rsid w:val="00525F24"/>
    <w:rsid w:val="00575818"/>
    <w:rsid w:val="00580E84"/>
    <w:rsid w:val="00592F71"/>
    <w:rsid w:val="005B6F9F"/>
    <w:rsid w:val="005C5928"/>
    <w:rsid w:val="005C615D"/>
    <w:rsid w:val="005C64D5"/>
    <w:rsid w:val="005D5FC1"/>
    <w:rsid w:val="005F4819"/>
    <w:rsid w:val="0062054F"/>
    <w:rsid w:val="006216BD"/>
    <w:rsid w:val="006426F5"/>
    <w:rsid w:val="006511B8"/>
    <w:rsid w:val="0065568B"/>
    <w:rsid w:val="00671A7E"/>
    <w:rsid w:val="0067243D"/>
    <w:rsid w:val="006B162B"/>
    <w:rsid w:val="006B77DF"/>
    <w:rsid w:val="006E0EE0"/>
    <w:rsid w:val="006E11E5"/>
    <w:rsid w:val="006E49D8"/>
    <w:rsid w:val="006F5ECA"/>
    <w:rsid w:val="007275B1"/>
    <w:rsid w:val="00741B02"/>
    <w:rsid w:val="007459CF"/>
    <w:rsid w:val="00750D2B"/>
    <w:rsid w:val="00765B27"/>
    <w:rsid w:val="00790516"/>
    <w:rsid w:val="00793A41"/>
    <w:rsid w:val="007A3B75"/>
    <w:rsid w:val="007B451F"/>
    <w:rsid w:val="007C200C"/>
    <w:rsid w:val="007E443D"/>
    <w:rsid w:val="00802C4E"/>
    <w:rsid w:val="00827F75"/>
    <w:rsid w:val="00840508"/>
    <w:rsid w:val="00841431"/>
    <w:rsid w:val="00853F4E"/>
    <w:rsid w:val="00856535"/>
    <w:rsid w:val="008571F5"/>
    <w:rsid w:val="008604E6"/>
    <w:rsid w:val="00875DA0"/>
    <w:rsid w:val="00881A83"/>
    <w:rsid w:val="008A1137"/>
    <w:rsid w:val="008A6521"/>
    <w:rsid w:val="008C0E69"/>
    <w:rsid w:val="008C64A0"/>
    <w:rsid w:val="008D3E93"/>
    <w:rsid w:val="008E6158"/>
    <w:rsid w:val="008F232C"/>
    <w:rsid w:val="008F56FE"/>
    <w:rsid w:val="00900174"/>
    <w:rsid w:val="00903760"/>
    <w:rsid w:val="0091221D"/>
    <w:rsid w:val="009141F2"/>
    <w:rsid w:val="0092325A"/>
    <w:rsid w:val="00946B69"/>
    <w:rsid w:val="00990207"/>
    <w:rsid w:val="009A0726"/>
    <w:rsid w:val="009A62B4"/>
    <w:rsid w:val="009D10F5"/>
    <w:rsid w:val="009E1B6F"/>
    <w:rsid w:val="009E62D7"/>
    <w:rsid w:val="009F0C03"/>
    <w:rsid w:val="009F14C2"/>
    <w:rsid w:val="00A05258"/>
    <w:rsid w:val="00A34E3C"/>
    <w:rsid w:val="00A3528A"/>
    <w:rsid w:val="00A368B6"/>
    <w:rsid w:val="00A7208F"/>
    <w:rsid w:val="00A841D4"/>
    <w:rsid w:val="00AA4D7E"/>
    <w:rsid w:val="00AF1A05"/>
    <w:rsid w:val="00AF3A9B"/>
    <w:rsid w:val="00B075E8"/>
    <w:rsid w:val="00B10F78"/>
    <w:rsid w:val="00B158A8"/>
    <w:rsid w:val="00B2600A"/>
    <w:rsid w:val="00B316D9"/>
    <w:rsid w:val="00B5218C"/>
    <w:rsid w:val="00B53136"/>
    <w:rsid w:val="00B62C34"/>
    <w:rsid w:val="00B7446F"/>
    <w:rsid w:val="00B946DE"/>
    <w:rsid w:val="00BA3A5A"/>
    <w:rsid w:val="00BB1DB7"/>
    <w:rsid w:val="00BB351E"/>
    <w:rsid w:val="00BD0D76"/>
    <w:rsid w:val="00C00742"/>
    <w:rsid w:val="00C117EA"/>
    <w:rsid w:val="00C37F2C"/>
    <w:rsid w:val="00C52253"/>
    <w:rsid w:val="00C5544F"/>
    <w:rsid w:val="00C708B8"/>
    <w:rsid w:val="00C76F2E"/>
    <w:rsid w:val="00C90871"/>
    <w:rsid w:val="00C913C0"/>
    <w:rsid w:val="00CA6AEA"/>
    <w:rsid w:val="00CE144D"/>
    <w:rsid w:val="00CF27E5"/>
    <w:rsid w:val="00CF2F2A"/>
    <w:rsid w:val="00CF54A3"/>
    <w:rsid w:val="00CF7161"/>
    <w:rsid w:val="00CF7F87"/>
    <w:rsid w:val="00D11A4E"/>
    <w:rsid w:val="00D32521"/>
    <w:rsid w:val="00D3623E"/>
    <w:rsid w:val="00D53A6C"/>
    <w:rsid w:val="00D5460E"/>
    <w:rsid w:val="00D708C4"/>
    <w:rsid w:val="00D73520"/>
    <w:rsid w:val="00D7665D"/>
    <w:rsid w:val="00D82E16"/>
    <w:rsid w:val="00DC0FFD"/>
    <w:rsid w:val="00DC1918"/>
    <w:rsid w:val="00E113B8"/>
    <w:rsid w:val="00E343D7"/>
    <w:rsid w:val="00E40B7E"/>
    <w:rsid w:val="00E44753"/>
    <w:rsid w:val="00E459BB"/>
    <w:rsid w:val="00E54259"/>
    <w:rsid w:val="00E5481D"/>
    <w:rsid w:val="00E56E6E"/>
    <w:rsid w:val="00E7568D"/>
    <w:rsid w:val="00E93935"/>
    <w:rsid w:val="00EA407E"/>
    <w:rsid w:val="00EA4B61"/>
    <w:rsid w:val="00ED4826"/>
    <w:rsid w:val="00EE6172"/>
    <w:rsid w:val="00EF5358"/>
    <w:rsid w:val="00F15F61"/>
    <w:rsid w:val="00F3403F"/>
    <w:rsid w:val="00F618D5"/>
    <w:rsid w:val="00F65653"/>
    <w:rsid w:val="00F76C55"/>
    <w:rsid w:val="00F835E1"/>
    <w:rsid w:val="00F9308D"/>
    <w:rsid w:val="00FA57DE"/>
    <w:rsid w:val="00FB4A7B"/>
    <w:rsid w:val="00FC0576"/>
    <w:rsid w:val="00FC6499"/>
    <w:rsid w:val="00FE6146"/>
    <w:rsid w:val="00FF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2DA"/>
  </w:style>
  <w:style w:type="paragraph" w:styleId="Heading1">
    <w:name w:val="heading 1"/>
    <w:basedOn w:val="Normal"/>
    <w:next w:val="Normal"/>
    <w:link w:val="Heading1Char"/>
    <w:uiPriority w:val="9"/>
    <w:qFormat/>
    <w:rsid w:val="000A2EE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62626" w:themeColor="text1" w:themeTint="D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2EE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262626" w:themeColor="text1" w:themeTint="D9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2EE4"/>
    <w:pPr>
      <w:keepNext/>
      <w:keepLines/>
      <w:spacing w:before="200" w:after="0"/>
      <w:outlineLvl w:val="2"/>
    </w:pPr>
    <w:rPr>
      <w:rFonts w:eastAsiaTheme="majorEastAsia" w:cstheme="majorBidi"/>
      <w:bCs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15D"/>
    <w:pPr>
      <w:ind w:left="720"/>
      <w:contextualSpacing/>
    </w:pPr>
  </w:style>
  <w:style w:type="table" w:styleId="TableGrid">
    <w:name w:val="Table Grid"/>
    <w:basedOn w:val="TableNormal"/>
    <w:uiPriority w:val="59"/>
    <w:rsid w:val="00EE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A2EE4"/>
    <w:rPr>
      <w:rFonts w:eastAsiaTheme="majorEastAsia" w:cstheme="majorBidi"/>
      <w:b/>
      <w:bCs/>
      <w:color w:val="262626" w:themeColor="text1" w:themeTint="D9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2EE4"/>
    <w:rPr>
      <w:rFonts w:eastAsiaTheme="majorEastAsia" w:cstheme="majorBidi"/>
      <w:b/>
      <w:bCs/>
      <w:color w:val="262626" w:themeColor="text1" w:themeTint="D9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2EE4"/>
    <w:rPr>
      <w:rFonts w:eastAsiaTheme="majorEastAsia" w:cstheme="majorBidi"/>
      <w:bCs/>
      <w:color w:val="262626" w:themeColor="text1" w:themeTint="D9"/>
    </w:rPr>
  </w:style>
  <w:style w:type="paragraph" w:styleId="TOCHeading">
    <w:name w:val="TOC Heading"/>
    <w:basedOn w:val="Heading1"/>
    <w:next w:val="Normal"/>
    <w:uiPriority w:val="39"/>
    <w:unhideWhenUsed/>
    <w:qFormat/>
    <w:rsid w:val="0062054F"/>
    <w:pPr>
      <w:outlineLvl w:val="9"/>
    </w:pPr>
    <w:rPr>
      <w:rFonts w:asciiTheme="majorHAnsi" w:hAnsiTheme="majorHAnsi"/>
      <w:color w:val="365F91" w:themeColor="accent1" w:themeShade="BF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205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E1182"/>
    <w:pPr>
      <w:tabs>
        <w:tab w:val="right" w:leader="dot" w:pos="9016"/>
      </w:tabs>
      <w:spacing w:after="100" w:line="240" w:lineRule="auto"/>
      <w:ind w:left="221"/>
    </w:pPr>
  </w:style>
  <w:style w:type="paragraph" w:styleId="TOC3">
    <w:name w:val="toc 3"/>
    <w:basedOn w:val="Normal"/>
    <w:next w:val="Normal"/>
    <w:autoRedefine/>
    <w:uiPriority w:val="39"/>
    <w:unhideWhenUsed/>
    <w:rsid w:val="0062054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205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26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600A"/>
  </w:style>
  <w:style w:type="paragraph" w:styleId="Footer">
    <w:name w:val="footer"/>
    <w:basedOn w:val="Normal"/>
    <w:link w:val="FooterChar"/>
    <w:uiPriority w:val="99"/>
    <w:unhideWhenUsed/>
    <w:rsid w:val="00B260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00A"/>
  </w:style>
  <w:style w:type="paragraph" w:styleId="Title">
    <w:name w:val="Title"/>
    <w:basedOn w:val="Normal"/>
    <w:next w:val="Normal"/>
    <w:link w:val="TitleChar"/>
    <w:uiPriority w:val="10"/>
    <w:qFormat/>
    <w:rsid w:val="003E11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11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o-FO" w:eastAsia="fo-F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0A29-3D88-4D8D-9A61-090FF381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2901</Words>
  <Characters>16542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Elektron</Company>
  <LinksUpToDate>false</LinksUpToDate>
  <CharactersWithSpaces>19405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abg100</dc:creator>
  <cp:lastModifiedBy>Sveiney</cp:lastModifiedBy>
  <cp:revision>3</cp:revision>
  <cp:lastPrinted>2012-02-09T13:00:00Z</cp:lastPrinted>
  <dcterms:created xsi:type="dcterms:W3CDTF">2012-02-17T13:46:00Z</dcterms:created>
  <dcterms:modified xsi:type="dcterms:W3CDTF">2012-02-17T13:57:00Z</dcterms:modified>
</cp:coreProperties>
</file>